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72163" w14:textId="77777777" w:rsidR="00750C5D" w:rsidRPr="000A00A9" w:rsidRDefault="00750C5D" w:rsidP="00750C5D">
      <w:pPr>
        <w:pStyle w:val="NCEAHeadInfo"/>
      </w:pPr>
      <w:bookmarkStart w:id="0" w:name="_GoBack"/>
      <w:bookmarkEnd w:id="0"/>
      <w:r w:rsidRPr="000A00A9">
        <w:t>Internal Assessment Resource</w:t>
      </w:r>
    </w:p>
    <w:p w14:paraId="3438CEE6" w14:textId="77777777" w:rsidR="00750C5D" w:rsidRPr="000A00A9" w:rsidRDefault="00750C5D" w:rsidP="00750C5D">
      <w:pPr>
        <w:pStyle w:val="NCEAHeadInfoL2"/>
        <w:rPr>
          <w:b w:val="0"/>
        </w:rPr>
      </w:pPr>
      <w:r w:rsidRPr="000A00A9">
        <w:t>Achievement Standard English 90852</w:t>
      </w:r>
      <w:r w:rsidRPr="000A00A9">
        <w:rPr>
          <w:b w:val="0"/>
        </w:rPr>
        <w:t>: Explain significant connection(s) across texts, using supporting evidence</w:t>
      </w:r>
    </w:p>
    <w:p w14:paraId="026611D2" w14:textId="77777777" w:rsidR="00750C5D" w:rsidRPr="000A00A9" w:rsidRDefault="00750C5D" w:rsidP="00750C5D">
      <w:pPr>
        <w:pStyle w:val="NCEAHeadInfoL2"/>
      </w:pPr>
      <w:r w:rsidRPr="000A00A9">
        <w:rPr>
          <w:szCs w:val="22"/>
        </w:rPr>
        <w:t xml:space="preserve">Resource Reference: </w:t>
      </w:r>
      <w:r w:rsidRPr="000A00A9">
        <w:rPr>
          <w:b w:val="0"/>
        </w:rPr>
        <w:t>English 1.8A v</w:t>
      </w:r>
      <w:r>
        <w:rPr>
          <w:b w:val="0"/>
        </w:rPr>
        <w:t>3</w:t>
      </w:r>
    </w:p>
    <w:p w14:paraId="20C6449C" w14:textId="0F87D9D8" w:rsidR="00750C5D" w:rsidRDefault="00750C5D" w:rsidP="00750C5D">
      <w:pPr>
        <w:pStyle w:val="NCEAHeadInfoL2"/>
      </w:pPr>
      <w:r w:rsidRPr="000A00A9">
        <w:rPr>
          <w:szCs w:val="22"/>
        </w:rPr>
        <w:t xml:space="preserve">Resource Title: </w:t>
      </w:r>
      <w:r>
        <w:rPr>
          <w:b w:val="0"/>
        </w:rPr>
        <w:t xml:space="preserve">The </w:t>
      </w:r>
      <w:r w:rsidR="00700D0B">
        <w:rPr>
          <w:b w:val="0"/>
        </w:rPr>
        <w:t>Art of Illusion</w:t>
      </w:r>
    </w:p>
    <w:p w14:paraId="7142EBAA" w14:textId="77777777" w:rsidR="00750C5D" w:rsidRPr="000A00A9" w:rsidRDefault="00750C5D" w:rsidP="00750C5D">
      <w:pPr>
        <w:pStyle w:val="NCEAHeadInfoL2"/>
        <w:rPr>
          <w:b w:val="0"/>
        </w:rPr>
      </w:pPr>
      <w:r w:rsidRPr="000A00A9">
        <w:t xml:space="preserve">Credits: </w:t>
      </w:r>
      <w:r w:rsidRPr="000A00A9">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750C5D" w:rsidRPr="000A00A9" w14:paraId="46BA5CC4" w14:textId="77777777" w:rsidTr="00EF6D36">
        <w:trPr>
          <w:cantSplit/>
          <w:tblHeader/>
        </w:trPr>
        <w:tc>
          <w:tcPr>
            <w:tcW w:w="1667" w:type="pct"/>
            <w:tcBorders>
              <w:top w:val="single" w:sz="4" w:space="0" w:color="auto"/>
              <w:left w:val="single" w:sz="4" w:space="0" w:color="auto"/>
              <w:bottom w:val="single" w:sz="4" w:space="0" w:color="auto"/>
              <w:right w:val="single" w:sz="4" w:space="0" w:color="auto"/>
            </w:tcBorders>
          </w:tcPr>
          <w:p w14:paraId="2F57C52E" w14:textId="77777777" w:rsidR="00750C5D" w:rsidRPr="000A00A9" w:rsidRDefault="00750C5D" w:rsidP="00EF6D36">
            <w:pPr>
              <w:pStyle w:val="NCEAtableheadingcenterbold"/>
              <w:rPr>
                <w:lang w:val="en-AU"/>
              </w:rPr>
            </w:pPr>
            <w:r w:rsidRPr="000A00A9">
              <w:rPr>
                <w:lang w:val="en-AU"/>
              </w:rPr>
              <w:t>Achievement</w:t>
            </w:r>
          </w:p>
        </w:tc>
        <w:tc>
          <w:tcPr>
            <w:tcW w:w="1667" w:type="pct"/>
            <w:tcBorders>
              <w:top w:val="single" w:sz="4" w:space="0" w:color="auto"/>
              <w:left w:val="single" w:sz="4" w:space="0" w:color="auto"/>
              <w:bottom w:val="single" w:sz="4" w:space="0" w:color="auto"/>
              <w:right w:val="single" w:sz="4" w:space="0" w:color="auto"/>
            </w:tcBorders>
          </w:tcPr>
          <w:p w14:paraId="55344941" w14:textId="77777777" w:rsidR="00750C5D" w:rsidRPr="000A00A9" w:rsidRDefault="00750C5D" w:rsidP="00EF6D36">
            <w:pPr>
              <w:pStyle w:val="NCEAtableheadingcenterbold"/>
              <w:rPr>
                <w:lang w:val="en-AU"/>
              </w:rPr>
            </w:pPr>
            <w:r w:rsidRPr="000A00A9">
              <w:rPr>
                <w:lang w:val="en-AU"/>
              </w:rPr>
              <w:t>Achievement with Merit</w:t>
            </w:r>
          </w:p>
        </w:tc>
        <w:tc>
          <w:tcPr>
            <w:tcW w:w="1667" w:type="pct"/>
            <w:tcBorders>
              <w:top w:val="single" w:sz="4" w:space="0" w:color="auto"/>
              <w:left w:val="single" w:sz="4" w:space="0" w:color="auto"/>
              <w:bottom w:val="single" w:sz="4" w:space="0" w:color="auto"/>
              <w:right w:val="single" w:sz="4" w:space="0" w:color="auto"/>
            </w:tcBorders>
          </w:tcPr>
          <w:p w14:paraId="51EB30C2" w14:textId="77777777" w:rsidR="00750C5D" w:rsidRPr="000A00A9" w:rsidRDefault="00750C5D" w:rsidP="00EF6D36">
            <w:pPr>
              <w:pStyle w:val="NCEAtableheadingcenterbold"/>
              <w:rPr>
                <w:lang w:val="en-AU"/>
              </w:rPr>
            </w:pPr>
            <w:r w:rsidRPr="000A00A9">
              <w:rPr>
                <w:lang w:val="en-AU"/>
              </w:rPr>
              <w:t>Achievement with Excellence</w:t>
            </w:r>
          </w:p>
        </w:tc>
      </w:tr>
      <w:tr w:rsidR="00750C5D" w:rsidRPr="000A00A9" w14:paraId="4C062FFC" w14:textId="77777777" w:rsidTr="00EF6D36">
        <w:trPr>
          <w:cantSplit/>
        </w:trPr>
        <w:tc>
          <w:tcPr>
            <w:tcW w:w="1667" w:type="pct"/>
            <w:tcBorders>
              <w:top w:val="nil"/>
              <w:left w:val="single" w:sz="4" w:space="0" w:color="auto"/>
              <w:bottom w:val="single" w:sz="4" w:space="0" w:color="auto"/>
              <w:right w:val="single" w:sz="4" w:space="0" w:color="auto"/>
            </w:tcBorders>
          </w:tcPr>
          <w:p w14:paraId="7685A052" w14:textId="77777777" w:rsidR="00750C5D" w:rsidRPr="004923E4" w:rsidRDefault="00750C5D" w:rsidP="00EF6D36">
            <w:pPr>
              <w:pStyle w:val="NCEAtablebodytextleft2"/>
              <w:rPr>
                <w:rFonts w:cs="Arial"/>
                <w:szCs w:val="20"/>
              </w:rPr>
            </w:pPr>
            <w:r w:rsidRPr="004923E4">
              <w:rPr>
                <w:rFonts w:cs="Arial"/>
                <w:szCs w:val="20"/>
              </w:rPr>
              <w:t>Explain significant connection(s) across texts, using supporting evidence.</w:t>
            </w:r>
          </w:p>
        </w:tc>
        <w:tc>
          <w:tcPr>
            <w:tcW w:w="1667" w:type="pct"/>
            <w:tcBorders>
              <w:top w:val="nil"/>
              <w:left w:val="nil"/>
              <w:bottom w:val="single" w:sz="4" w:space="0" w:color="auto"/>
              <w:right w:val="single" w:sz="4" w:space="0" w:color="auto"/>
            </w:tcBorders>
          </w:tcPr>
          <w:p w14:paraId="7F6450D0" w14:textId="77777777" w:rsidR="00750C5D" w:rsidRPr="004923E4" w:rsidRDefault="00750C5D" w:rsidP="00EF6D36">
            <w:pPr>
              <w:pStyle w:val="NCEAtablebodytextleft2"/>
              <w:rPr>
                <w:rFonts w:cs="Arial"/>
                <w:szCs w:val="20"/>
              </w:rPr>
            </w:pPr>
            <w:r w:rsidRPr="004923E4">
              <w:rPr>
                <w:rFonts w:cs="Arial"/>
                <w:szCs w:val="20"/>
              </w:rPr>
              <w:t>Convincingly explain significant connection(s) across texts, using supporting evidence.</w:t>
            </w:r>
          </w:p>
        </w:tc>
        <w:tc>
          <w:tcPr>
            <w:tcW w:w="1667" w:type="pct"/>
            <w:tcBorders>
              <w:top w:val="nil"/>
              <w:left w:val="nil"/>
              <w:bottom w:val="single" w:sz="4" w:space="0" w:color="auto"/>
              <w:right w:val="single" w:sz="4" w:space="0" w:color="auto"/>
            </w:tcBorders>
          </w:tcPr>
          <w:p w14:paraId="467D3279" w14:textId="77777777" w:rsidR="00750C5D" w:rsidRPr="004923E4" w:rsidRDefault="00750C5D" w:rsidP="00EF6D36">
            <w:pPr>
              <w:pStyle w:val="NCEAtablebodytextleft2"/>
              <w:rPr>
                <w:rFonts w:cs="Arial"/>
                <w:szCs w:val="20"/>
              </w:rPr>
            </w:pPr>
            <w:r w:rsidRPr="004923E4">
              <w:rPr>
                <w:rFonts w:cs="Arial"/>
                <w:szCs w:val="20"/>
              </w:rPr>
              <w:t>Perceptively explain significant connection(s) across texts, using supporting evidence.</w:t>
            </w:r>
          </w:p>
        </w:tc>
      </w:tr>
    </w:tbl>
    <w:p w14:paraId="246BC332" w14:textId="77777777" w:rsidR="00750C5D" w:rsidRPr="000A00A9" w:rsidRDefault="00750C5D" w:rsidP="00750C5D">
      <w:pPr>
        <w:pStyle w:val="NCEAInstructionsbanner"/>
      </w:pPr>
      <w:r w:rsidRPr="000A00A9">
        <w:t>Student Instructions</w:t>
      </w:r>
    </w:p>
    <w:p w14:paraId="552C172D" w14:textId="77777777" w:rsidR="00750C5D" w:rsidRPr="000A00A9" w:rsidRDefault="00750C5D" w:rsidP="00750C5D">
      <w:pPr>
        <w:pStyle w:val="NCEAL2heading"/>
        <w:rPr>
          <w:szCs w:val="22"/>
        </w:rPr>
      </w:pPr>
      <w:r w:rsidRPr="000A00A9">
        <w:rPr>
          <w:szCs w:val="22"/>
        </w:rPr>
        <w:t>Introduction</w:t>
      </w:r>
    </w:p>
    <w:p w14:paraId="1781F42A" w14:textId="77777777" w:rsidR="00750C5D" w:rsidRPr="000A00A9" w:rsidRDefault="00750C5D" w:rsidP="00750C5D">
      <w:pPr>
        <w:pStyle w:val="NCEAbodytext"/>
        <w:rPr>
          <w:szCs w:val="22"/>
          <w:lang w:val="en-AU"/>
        </w:rPr>
      </w:pPr>
      <w:r w:rsidRPr="000A00A9">
        <w:rPr>
          <w:szCs w:val="22"/>
          <w:lang w:val="en-AU"/>
        </w:rPr>
        <w:t xml:space="preserve">This assessment activity requires you to write a report (of at least 350 words) in which you explain significant connections across </w:t>
      </w:r>
      <w:r w:rsidRPr="009D2285">
        <w:rPr>
          <w:b/>
          <w:szCs w:val="22"/>
          <w:u w:val="single"/>
          <w:lang w:val="en-AU"/>
        </w:rPr>
        <w:t>at least four</w:t>
      </w:r>
      <w:r w:rsidRPr="000A00A9">
        <w:rPr>
          <w:szCs w:val="22"/>
          <w:lang w:val="en-AU"/>
        </w:rPr>
        <w:t xml:space="preserve"> selected texts. This will take place during the year’s English programme.</w:t>
      </w:r>
    </w:p>
    <w:p w14:paraId="6F80A86D" w14:textId="77777777" w:rsidR="00750C5D" w:rsidRPr="000A00A9" w:rsidRDefault="00750C5D" w:rsidP="00750C5D">
      <w:pPr>
        <w:pStyle w:val="NCEAbodytext"/>
        <w:rPr>
          <w:lang w:val="en-AU"/>
        </w:rPr>
      </w:pPr>
      <w:r w:rsidRPr="000A00A9">
        <w:rPr>
          <w:lang w:val="en-AU"/>
        </w:rPr>
        <w:t>You will have the opportunity to receive feedback, edit, revise, and polish your work before assessment judgements are made.</w:t>
      </w:r>
      <w:r>
        <w:rPr>
          <w:lang w:val="en-AU"/>
        </w:rPr>
        <w:t xml:space="preserve"> Make sure you are </w:t>
      </w:r>
      <w:r w:rsidRPr="009D2285">
        <w:rPr>
          <w:b/>
          <w:u w:val="single"/>
          <w:lang w:val="en-AU"/>
        </w:rPr>
        <w:t xml:space="preserve">actively seeking out feedback </w:t>
      </w:r>
      <w:r>
        <w:rPr>
          <w:lang w:val="en-AU"/>
        </w:rPr>
        <w:t xml:space="preserve">whenever you can. </w:t>
      </w:r>
    </w:p>
    <w:p w14:paraId="35CA4E24" w14:textId="77777777" w:rsidR="00750C5D" w:rsidRPr="000A00A9" w:rsidRDefault="00750C5D" w:rsidP="00750C5D">
      <w:pPr>
        <w:pStyle w:val="NCEAbodytext"/>
        <w:rPr>
          <w:lang w:val="en-AU"/>
        </w:rPr>
      </w:pPr>
      <w:r w:rsidRPr="000A00A9">
        <w:rPr>
          <w:lang w:val="en-AU"/>
        </w:rPr>
        <w:t xml:space="preserve">You can read texts, collect information, and develop ideas for the assessment activity both </w:t>
      </w:r>
      <w:r w:rsidRPr="009D2285">
        <w:rPr>
          <w:b/>
          <w:u w:val="single"/>
          <w:lang w:val="en-AU"/>
        </w:rPr>
        <w:t>in- and out-of-class time</w:t>
      </w:r>
      <w:r w:rsidRPr="000A00A9">
        <w:rPr>
          <w:lang w:val="en-AU"/>
        </w:rPr>
        <w:t>.</w:t>
      </w:r>
    </w:p>
    <w:p w14:paraId="2D248E53" w14:textId="77777777" w:rsidR="00750C5D" w:rsidRPr="000A00A9" w:rsidRDefault="00750C5D" w:rsidP="00750C5D">
      <w:pPr>
        <w:pStyle w:val="NCEAbodytext"/>
        <w:rPr>
          <w:szCs w:val="22"/>
          <w:lang w:val="en-AU"/>
        </w:rPr>
      </w:pPr>
      <w:r w:rsidRPr="000A00A9">
        <w:rPr>
          <w:szCs w:val="22"/>
          <w:lang w:val="en-AU"/>
        </w:rPr>
        <w:t xml:space="preserve">You will be assessed on how you </w:t>
      </w:r>
      <w:r w:rsidRPr="009D2285">
        <w:rPr>
          <w:b/>
          <w:szCs w:val="22"/>
          <w:u w:val="single"/>
          <w:lang w:val="en-AU"/>
        </w:rPr>
        <w:t>develop and support your ideas</w:t>
      </w:r>
      <w:r w:rsidRPr="000A00A9">
        <w:rPr>
          <w:szCs w:val="22"/>
          <w:lang w:val="en-AU"/>
        </w:rPr>
        <w:t xml:space="preserve">, and on the </w:t>
      </w:r>
      <w:r w:rsidRPr="009D2285">
        <w:rPr>
          <w:b/>
          <w:szCs w:val="22"/>
          <w:u w:val="single"/>
          <w:lang w:val="en-AU"/>
        </w:rPr>
        <w:t>originality of your thinking, insights, or interpretation</w:t>
      </w:r>
      <w:r w:rsidRPr="000A00A9">
        <w:rPr>
          <w:szCs w:val="22"/>
          <w:lang w:val="en-AU"/>
        </w:rPr>
        <w:t>.</w:t>
      </w:r>
    </w:p>
    <w:p w14:paraId="6E74D86C" w14:textId="77777777" w:rsidR="00750C5D" w:rsidRPr="000A00A9" w:rsidRDefault="00750C5D" w:rsidP="00750C5D">
      <w:pPr>
        <w:pStyle w:val="NCEAL2heading"/>
      </w:pPr>
      <w:r w:rsidRPr="000A00A9" w:rsidDel="00104068">
        <w:rPr>
          <w:szCs w:val="22"/>
        </w:rPr>
        <w:t xml:space="preserve">Preparatory </w:t>
      </w:r>
      <w:r w:rsidRPr="000A00A9">
        <w:t>tasks</w:t>
      </w:r>
    </w:p>
    <w:p w14:paraId="139F9203" w14:textId="77777777" w:rsidR="00750C5D" w:rsidRPr="000A00A9" w:rsidRDefault="00750C5D" w:rsidP="00750C5D">
      <w:pPr>
        <w:pStyle w:val="NCEAL3heading"/>
        <w:rPr>
          <w:szCs w:val="22"/>
        </w:rPr>
      </w:pPr>
      <w:r>
        <w:rPr>
          <w:szCs w:val="22"/>
        </w:rPr>
        <w:t xml:space="preserve">The </w:t>
      </w:r>
      <w:r w:rsidRPr="000A00A9">
        <w:rPr>
          <w:szCs w:val="22"/>
        </w:rPr>
        <w:t xml:space="preserve">theme and </w:t>
      </w:r>
      <w:r>
        <w:rPr>
          <w:szCs w:val="22"/>
        </w:rPr>
        <w:t xml:space="preserve">choosing your </w:t>
      </w:r>
      <w:r w:rsidRPr="000A00A9">
        <w:rPr>
          <w:szCs w:val="22"/>
        </w:rPr>
        <w:t>texts</w:t>
      </w:r>
    </w:p>
    <w:p w14:paraId="6BB12A6B" w14:textId="77777777" w:rsidR="00750C5D" w:rsidRDefault="00750C5D" w:rsidP="00750C5D">
      <w:pPr>
        <w:pStyle w:val="NCEAbodytext"/>
        <w:rPr>
          <w:i/>
          <w:szCs w:val="22"/>
          <w:lang w:val="en-AU"/>
        </w:rPr>
      </w:pPr>
      <w:r>
        <w:rPr>
          <w:szCs w:val="22"/>
          <w:lang w:val="en-AU"/>
        </w:rPr>
        <w:t xml:space="preserve">Following our study of </w:t>
      </w:r>
      <w:r w:rsidRPr="003F072A">
        <w:rPr>
          <w:i/>
          <w:szCs w:val="22"/>
          <w:lang w:val="en-AU"/>
        </w:rPr>
        <w:t>T</w:t>
      </w:r>
      <w:r>
        <w:rPr>
          <w:i/>
          <w:szCs w:val="22"/>
          <w:lang w:val="en-AU"/>
        </w:rPr>
        <w:t xml:space="preserve">he Great Gatsby, </w:t>
      </w:r>
      <w:r>
        <w:rPr>
          <w:szCs w:val="22"/>
          <w:lang w:val="en-AU"/>
        </w:rPr>
        <w:t>the theme you will be exploring in your report</w:t>
      </w:r>
      <w:r w:rsidRPr="009652BC">
        <w:rPr>
          <w:szCs w:val="22"/>
          <w:lang w:val="en-AU"/>
        </w:rPr>
        <w:t xml:space="preserve"> is</w:t>
      </w:r>
      <w:r w:rsidRPr="009D2285">
        <w:rPr>
          <w:b/>
          <w:szCs w:val="22"/>
          <w:u w:val="single"/>
          <w:lang w:val="en-AU"/>
        </w:rPr>
        <w:t xml:space="preserve"> how </w:t>
      </w:r>
      <w:r>
        <w:rPr>
          <w:b/>
          <w:szCs w:val="22"/>
          <w:u w:val="single"/>
          <w:lang w:val="en-AU"/>
        </w:rPr>
        <w:t>the idea of illusion</w:t>
      </w:r>
      <w:r w:rsidRPr="009D2285">
        <w:rPr>
          <w:b/>
          <w:szCs w:val="22"/>
          <w:u w:val="single"/>
          <w:lang w:val="en-AU"/>
        </w:rPr>
        <w:t xml:space="preserve"> is presented in a </w:t>
      </w:r>
      <w:proofErr w:type="gramStart"/>
      <w:r w:rsidRPr="009D2285">
        <w:rPr>
          <w:b/>
          <w:szCs w:val="22"/>
          <w:u w:val="single"/>
          <w:lang w:val="en-AU"/>
        </w:rPr>
        <w:t>text</w:t>
      </w:r>
      <w:r>
        <w:rPr>
          <w:szCs w:val="22"/>
          <w:lang w:val="en-AU"/>
        </w:rPr>
        <w:t>..</w:t>
      </w:r>
      <w:proofErr w:type="gramEnd"/>
      <w:r>
        <w:rPr>
          <w:szCs w:val="22"/>
          <w:lang w:val="en-AU"/>
        </w:rPr>
        <w:t xml:space="preserve">  You can explore this through any lens you prefer: setting, character, symbols, conflict etc. You must come up with a statement about segregation to discuss in your report e.g. </w:t>
      </w:r>
      <w:r>
        <w:rPr>
          <w:i/>
          <w:szCs w:val="22"/>
          <w:lang w:val="en-AU"/>
        </w:rPr>
        <w:t xml:space="preserve">People prefer to live an illusion rather than their reality. </w:t>
      </w:r>
    </w:p>
    <w:p w14:paraId="06B546F5" w14:textId="77777777" w:rsidR="00750C5D" w:rsidRPr="009D2285" w:rsidRDefault="00750C5D" w:rsidP="00750C5D">
      <w:pPr>
        <w:pStyle w:val="NCEAbodytext"/>
        <w:rPr>
          <w:i/>
          <w:szCs w:val="22"/>
          <w:lang w:val="en-AU"/>
        </w:rPr>
      </w:pPr>
      <w:r>
        <w:rPr>
          <w:szCs w:val="22"/>
          <w:lang w:val="en-AU"/>
        </w:rPr>
        <w:t xml:space="preserve">When coming up with your statement, you need to be able to build an argument for or against it. Word it wisely. </w:t>
      </w:r>
      <w:r>
        <w:rPr>
          <w:i/>
          <w:szCs w:val="22"/>
          <w:lang w:val="en-AU"/>
        </w:rPr>
        <w:t xml:space="preserve"> </w:t>
      </w:r>
    </w:p>
    <w:p w14:paraId="736FD0AF" w14:textId="77777777" w:rsidR="00750C5D" w:rsidRDefault="00750C5D" w:rsidP="00750C5D">
      <w:pPr>
        <w:pStyle w:val="NCEAbodytext"/>
        <w:rPr>
          <w:szCs w:val="22"/>
          <w:lang w:val="en-AU"/>
        </w:rPr>
      </w:pPr>
      <w:r w:rsidRPr="009D2285">
        <w:rPr>
          <w:b/>
          <w:szCs w:val="22"/>
          <w:lang w:val="en-AU"/>
        </w:rPr>
        <w:t>Choosing your texts.</w:t>
      </w:r>
      <w:r>
        <w:rPr>
          <w:szCs w:val="22"/>
          <w:lang w:val="en-AU"/>
        </w:rPr>
        <w:t xml:space="preserve"> </w:t>
      </w:r>
    </w:p>
    <w:p w14:paraId="23A5C5CF" w14:textId="77777777" w:rsidR="00750C5D" w:rsidRPr="000A00A9" w:rsidRDefault="00750C5D" w:rsidP="00750C5D">
      <w:pPr>
        <w:pStyle w:val="NCEAbodytext"/>
        <w:rPr>
          <w:szCs w:val="22"/>
          <w:lang w:val="en-AU"/>
        </w:rPr>
      </w:pPr>
      <w:r>
        <w:rPr>
          <w:szCs w:val="22"/>
          <w:lang w:val="en-AU"/>
        </w:rPr>
        <w:t xml:space="preserve">At least </w:t>
      </w:r>
      <w:r w:rsidRPr="009652BC">
        <w:rPr>
          <w:b/>
          <w:szCs w:val="22"/>
          <w:u w:val="single"/>
          <w:lang w:val="en-AU"/>
        </w:rPr>
        <w:t>two texts</w:t>
      </w:r>
      <w:r>
        <w:rPr>
          <w:szCs w:val="22"/>
          <w:lang w:val="en-AU"/>
        </w:rPr>
        <w:t xml:space="preserve"> must be </w:t>
      </w:r>
      <w:proofErr w:type="gramStart"/>
      <w:r>
        <w:rPr>
          <w:szCs w:val="22"/>
          <w:lang w:val="en-AU"/>
        </w:rPr>
        <w:t>have</w:t>
      </w:r>
      <w:proofErr w:type="gramEnd"/>
      <w:r>
        <w:rPr>
          <w:szCs w:val="22"/>
          <w:lang w:val="en-AU"/>
        </w:rPr>
        <w:t xml:space="preserve"> been selected and read independently. Your teacher can</w:t>
      </w:r>
      <w:r w:rsidRPr="000A00A9">
        <w:rPr>
          <w:szCs w:val="22"/>
          <w:lang w:val="en-AU"/>
        </w:rPr>
        <w:t xml:space="preserve"> guide you in your choice of an independent text</w:t>
      </w:r>
      <w:r>
        <w:rPr>
          <w:szCs w:val="22"/>
          <w:lang w:val="en-AU"/>
        </w:rPr>
        <w:t>s</w:t>
      </w:r>
      <w:r w:rsidRPr="000A00A9">
        <w:rPr>
          <w:szCs w:val="22"/>
          <w:lang w:val="en-AU"/>
        </w:rPr>
        <w:t>.</w:t>
      </w:r>
      <w:r>
        <w:rPr>
          <w:szCs w:val="22"/>
          <w:lang w:val="en-AU"/>
        </w:rPr>
        <w:t xml:space="preserve"> Out of your </w:t>
      </w:r>
      <w:r w:rsidRPr="009652BC">
        <w:rPr>
          <w:b/>
          <w:szCs w:val="22"/>
          <w:u w:val="single"/>
          <w:lang w:val="en-AU"/>
        </w:rPr>
        <w:t>4 minimum texts</w:t>
      </w:r>
      <w:r>
        <w:rPr>
          <w:szCs w:val="22"/>
          <w:lang w:val="en-AU"/>
        </w:rPr>
        <w:t xml:space="preserve">, </w:t>
      </w:r>
      <w:r>
        <w:rPr>
          <w:b/>
          <w:szCs w:val="22"/>
          <w:u w:val="single"/>
          <w:lang w:val="en-AU"/>
        </w:rPr>
        <w:t xml:space="preserve">1 </w:t>
      </w:r>
      <w:r w:rsidRPr="009652BC">
        <w:rPr>
          <w:b/>
          <w:szCs w:val="22"/>
          <w:u w:val="single"/>
          <w:lang w:val="en-AU"/>
        </w:rPr>
        <w:t xml:space="preserve">must be </w:t>
      </w:r>
      <w:r>
        <w:rPr>
          <w:b/>
          <w:szCs w:val="22"/>
          <w:u w:val="single"/>
          <w:lang w:val="en-AU"/>
        </w:rPr>
        <w:t xml:space="preserve">an </w:t>
      </w:r>
      <w:r w:rsidRPr="009652BC">
        <w:rPr>
          <w:b/>
          <w:szCs w:val="22"/>
          <w:u w:val="single"/>
          <w:lang w:val="en-AU"/>
        </w:rPr>
        <w:t>extended written text</w:t>
      </w:r>
      <w:r>
        <w:rPr>
          <w:szCs w:val="22"/>
          <w:lang w:val="en-AU"/>
        </w:rPr>
        <w:t xml:space="preserve">. You may choose to use </w:t>
      </w:r>
      <w:r w:rsidRPr="009652BC">
        <w:rPr>
          <w:b/>
          <w:szCs w:val="22"/>
          <w:u w:val="single"/>
          <w:lang w:val="en-AU"/>
        </w:rPr>
        <w:t>1 visual text</w:t>
      </w:r>
      <w:r>
        <w:rPr>
          <w:szCs w:val="22"/>
          <w:lang w:val="en-AU"/>
        </w:rPr>
        <w:t xml:space="preserve"> for this assessment. The other texts can be made up of articles, short stories, poems, songs or any other text type you run past your teacher.</w:t>
      </w:r>
    </w:p>
    <w:p w14:paraId="29A24FF8" w14:textId="77777777" w:rsidR="00750C5D" w:rsidRDefault="00750C5D" w:rsidP="00750C5D">
      <w:pPr>
        <w:pStyle w:val="NCEAL3heading"/>
      </w:pPr>
      <w:r w:rsidRPr="000A00A9">
        <w:lastRenderedPageBreak/>
        <w:t>Keep a record of the texts as you read</w:t>
      </w:r>
    </w:p>
    <w:p w14:paraId="52E2B8A8" w14:textId="77777777" w:rsidR="00750C5D" w:rsidRPr="00210E0F" w:rsidRDefault="00750C5D" w:rsidP="00750C5D">
      <w:pPr>
        <w:pStyle w:val="NCEAL3heading"/>
        <w:rPr>
          <w:b w:val="0"/>
          <w:i w:val="0"/>
          <w:sz w:val="22"/>
        </w:rPr>
      </w:pPr>
      <w:r w:rsidRPr="009652BC">
        <w:rPr>
          <w:i w:val="0"/>
          <w:sz w:val="22"/>
          <w:u w:val="single"/>
        </w:rPr>
        <w:t>Decide on your theme statement early</w:t>
      </w:r>
      <w:r w:rsidRPr="00210E0F">
        <w:rPr>
          <w:b w:val="0"/>
          <w:i w:val="0"/>
          <w:sz w:val="22"/>
        </w:rPr>
        <w:t xml:space="preserve"> on so that you can select texts that relate to this. </w:t>
      </w:r>
    </w:p>
    <w:p w14:paraId="5ED2DD85" w14:textId="77777777" w:rsidR="00750C5D" w:rsidRPr="000A00A9" w:rsidRDefault="00750C5D" w:rsidP="00750C5D">
      <w:pPr>
        <w:pStyle w:val="NCEAbodytext"/>
        <w:rPr>
          <w:lang w:val="en-AU"/>
        </w:rPr>
      </w:pPr>
      <w:r w:rsidRPr="000A00A9">
        <w:rPr>
          <w:lang w:val="en-AU"/>
        </w:rPr>
        <w:t>Draw up a record sheet and, over the course of the year, record some of the ways in which texts you read or view are co</w:t>
      </w:r>
      <w:r>
        <w:rPr>
          <w:lang w:val="en-AU"/>
        </w:rPr>
        <w:t xml:space="preserve">nnected to your chosen theme. </w:t>
      </w:r>
      <w:r w:rsidRPr="000A00A9">
        <w:rPr>
          <w:lang w:val="en-AU"/>
        </w:rPr>
        <w:t xml:space="preserve"> </w:t>
      </w:r>
    </w:p>
    <w:p w14:paraId="5A892503" w14:textId="77777777" w:rsidR="00750C5D" w:rsidRPr="000A00A9" w:rsidRDefault="00750C5D" w:rsidP="00750C5D">
      <w:pPr>
        <w:pStyle w:val="NCEAL2heading"/>
      </w:pPr>
      <w:r w:rsidRPr="000A00A9">
        <w:t>Task</w:t>
      </w:r>
    </w:p>
    <w:p w14:paraId="5A5DBAEE" w14:textId="77777777" w:rsidR="00750C5D" w:rsidRPr="000A00A9" w:rsidRDefault="00750C5D" w:rsidP="00750C5D">
      <w:pPr>
        <w:pStyle w:val="NCEAbodytext"/>
        <w:rPr>
          <w:szCs w:val="22"/>
          <w:lang w:val="en-AU"/>
        </w:rPr>
      </w:pPr>
      <w:r w:rsidRPr="000A00A9">
        <w:rPr>
          <w:szCs w:val="22"/>
          <w:lang w:val="en-AU"/>
        </w:rPr>
        <w:t xml:space="preserve">Write a report of </w:t>
      </w:r>
      <w:r w:rsidRPr="009652BC">
        <w:rPr>
          <w:b/>
          <w:szCs w:val="22"/>
          <w:u w:val="single"/>
          <w:lang w:val="en-AU"/>
        </w:rPr>
        <w:t>at least 350 words.</w:t>
      </w:r>
    </w:p>
    <w:p w14:paraId="58D92A4E" w14:textId="77777777" w:rsidR="00750C5D" w:rsidRDefault="00750C5D" w:rsidP="00750C5D">
      <w:pPr>
        <w:pStyle w:val="NCEAbodytext"/>
        <w:rPr>
          <w:lang w:val="en-AU"/>
        </w:rPr>
      </w:pPr>
      <w:r w:rsidRPr="000A00A9">
        <w:rPr>
          <w:lang w:val="en-AU"/>
        </w:rPr>
        <w:t>Begin with an introduction that identifies your</w:t>
      </w:r>
      <w:r>
        <w:rPr>
          <w:lang w:val="en-AU"/>
        </w:rPr>
        <w:t xml:space="preserve"> all of your texts and how the theme of identity connects them. </w:t>
      </w:r>
    </w:p>
    <w:p w14:paraId="1E38D71E" w14:textId="77777777" w:rsidR="00750C5D" w:rsidRPr="000A00A9" w:rsidRDefault="00750C5D" w:rsidP="00750C5D">
      <w:pPr>
        <w:pStyle w:val="NCEAbodytext"/>
        <w:rPr>
          <w:lang w:val="en-AU"/>
        </w:rPr>
      </w:pPr>
      <w:r w:rsidRPr="009652BC">
        <w:rPr>
          <w:b/>
          <w:u w:val="single"/>
          <w:lang w:val="en-AU"/>
        </w:rPr>
        <w:t>Explain how</w:t>
      </w:r>
      <w:r>
        <w:rPr>
          <w:b/>
          <w:u w:val="single"/>
          <w:lang w:val="en-AU"/>
        </w:rPr>
        <w:t xml:space="preserve"> illusion</w:t>
      </w:r>
      <w:r w:rsidRPr="009652BC">
        <w:rPr>
          <w:b/>
          <w:u w:val="single"/>
          <w:lang w:val="en-AU"/>
        </w:rPr>
        <w:t xml:space="preserve"> is presented in each of your texts </w:t>
      </w:r>
      <w:r>
        <w:rPr>
          <w:lang w:val="en-AU"/>
        </w:rPr>
        <w:t>and then make links to how this mirrors other texts you have read</w:t>
      </w:r>
      <w:r w:rsidRPr="000A00A9">
        <w:rPr>
          <w:lang w:val="en-AU"/>
        </w:rPr>
        <w:t xml:space="preserve">. </w:t>
      </w:r>
      <w:r w:rsidRPr="000A00A9">
        <w:rPr>
          <w:szCs w:val="22"/>
          <w:lang w:val="en-AU"/>
        </w:rPr>
        <w:t>You may identify more than one connection across some of the texts.</w:t>
      </w:r>
    </w:p>
    <w:p w14:paraId="05A15924" w14:textId="77777777" w:rsidR="00750C5D" w:rsidRPr="009652BC" w:rsidRDefault="00750C5D" w:rsidP="00750C5D">
      <w:pPr>
        <w:pStyle w:val="NCEAbodytext"/>
        <w:rPr>
          <w:b/>
          <w:szCs w:val="22"/>
          <w:u w:val="single"/>
          <w:lang w:val="en-AU"/>
        </w:rPr>
      </w:pPr>
      <w:r w:rsidRPr="000A00A9" w:rsidDel="00104068">
        <w:rPr>
          <w:lang w:val="en-AU"/>
        </w:rPr>
        <w:t>Refer</w:t>
      </w:r>
      <w:r w:rsidRPr="000A00A9">
        <w:rPr>
          <w:lang w:val="en-AU"/>
        </w:rPr>
        <w:t xml:space="preserve"> to specific, relevant details from each text that illustrate the connection across your texts. </w:t>
      </w:r>
      <w:r>
        <w:rPr>
          <w:lang w:val="en-AU"/>
        </w:rPr>
        <w:t xml:space="preserve">Details could include </w:t>
      </w:r>
      <w:r w:rsidRPr="009652BC">
        <w:rPr>
          <w:b/>
          <w:u w:val="single"/>
          <w:lang w:val="en-AU"/>
        </w:rPr>
        <w:t xml:space="preserve">setting, supporting characters, dialogue, costume, symbols, narrative voice etc. </w:t>
      </w:r>
    </w:p>
    <w:p w14:paraId="19E5793F" w14:textId="77777777" w:rsidR="00750C5D" w:rsidRPr="000A00A9" w:rsidRDefault="00750C5D" w:rsidP="00750C5D">
      <w:pPr>
        <w:pStyle w:val="NCEAbodytext"/>
        <w:rPr>
          <w:lang w:val="en-AU"/>
        </w:rPr>
      </w:pPr>
      <w:r w:rsidRPr="000A00A9">
        <w:rPr>
          <w:lang w:val="en-AU"/>
        </w:rPr>
        <w:t xml:space="preserve">Make clear points that develop understandings about the connections being identified. </w:t>
      </w:r>
    </w:p>
    <w:p w14:paraId="13691E16" w14:textId="77777777" w:rsidR="00750C5D" w:rsidRPr="009652BC" w:rsidRDefault="00750C5D" w:rsidP="00750C5D">
      <w:pPr>
        <w:pStyle w:val="NCEAbodytext"/>
        <w:rPr>
          <w:b/>
          <w:u w:val="single"/>
          <w:lang w:val="en-AU"/>
        </w:rPr>
      </w:pPr>
      <w:r w:rsidRPr="000A00A9">
        <w:rPr>
          <w:lang w:val="en-AU"/>
        </w:rPr>
        <w:t xml:space="preserve">Show some </w:t>
      </w:r>
      <w:r w:rsidRPr="009652BC">
        <w:rPr>
          <w:b/>
          <w:u w:val="single"/>
          <w:lang w:val="en-AU"/>
        </w:rPr>
        <w:t>insight or originality</w:t>
      </w:r>
      <w:r w:rsidRPr="000A00A9">
        <w:rPr>
          <w:lang w:val="en-AU"/>
        </w:rPr>
        <w:t xml:space="preserve"> in your thought or interpretation.</w:t>
      </w:r>
      <w:r>
        <w:rPr>
          <w:lang w:val="en-AU"/>
        </w:rPr>
        <w:t xml:space="preserve"> </w:t>
      </w:r>
      <w:r w:rsidRPr="009652BC">
        <w:rPr>
          <w:b/>
          <w:u w:val="single"/>
          <w:lang w:val="en-AU"/>
        </w:rPr>
        <w:t>Your thinking is key.</w:t>
      </w:r>
    </w:p>
    <w:p w14:paraId="42B3EE4F" w14:textId="77777777" w:rsidR="00750C5D" w:rsidRPr="000A00A9" w:rsidRDefault="00750C5D" w:rsidP="00750C5D">
      <w:pPr>
        <w:pStyle w:val="NCEAL2heading"/>
        <w:rPr>
          <w:lang w:val="en-AU"/>
        </w:rPr>
        <w:sectPr w:rsidR="00750C5D" w:rsidRPr="000A00A9" w:rsidSect="00AF32F1">
          <w:headerReference w:type="even" r:id="rId5"/>
          <w:headerReference w:type="default" r:id="rId6"/>
          <w:headerReference w:type="first" r:id="rId7"/>
          <w:pgSz w:w="11907" w:h="16834" w:code="9"/>
          <w:pgMar w:top="1440" w:right="1797" w:bottom="1440" w:left="1797" w:header="720" w:footer="720" w:gutter="0"/>
          <w:cols w:space="720"/>
        </w:sectPr>
      </w:pPr>
      <w:r w:rsidRPr="000A00A9">
        <w:rPr>
          <w:lang w:val="en-AU"/>
        </w:rPr>
        <w:t xml:space="preserve"> </w:t>
      </w:r>
    </w:p>
    <w:p w14:paraId="0BCA2F02" w14:textId="77777777" w:rsidR="00750C5D" w:rsidRPr="000A00A9" w:rsidRDefault="00750C5D" w:rsidP="00750C5D">
      <w:pPr>
        <w:pStyle w:val="NCEAL2heading"/>
      </w:pPr>
      <w:r w:rsidRPr="000A00A9">
        <w:t>Assessment schedule: English 90852 Building Bridges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750C5D" w:rsidRPr="000A00A9" w14:paraId="091E5C23" w14:textId="77777777" w:rsidTr="00EF6D36">
        <w:tc>
          <w:tcPr>
            <w:tcW w:w="1667" w:type="pct"/>
          </w:tcPr>
          <w:p w14:paraId="667A1F30" w14:textId="77777777" w:rsidR="00750C5D" w:rsidRPr="000A00A9" w:rsidRDefault="00750C5D" w:rsidP="00EF6D36">
            <w:pPr>
              <w:pStyle w:val="NCEAtableheadingcenterbold"/>
              <w:rPr>
                <w:lang w:val="en-AU"/>
              </w:rPr>
            </w:pPr>
            <w:r w:rsidRPr="000A00A9">
              <w:rPr>
                <w:lang w:val="en-AU"/>
              </w:rPr>
              <w:t>Evidence/Judgements for Achievement</w:t>
            </w:r>
          </w:p>
        </w:tc>
        <w:tc>
          <w:tcPr>
            <w:tcW w:w="1667" w:type="pct"/>
          </w:tcPr>
          <w:p w14:paraId="760B6EDE" w14:textId="77777777" w:rsidR="00750C5D" w:rsidRPr="000A00A9" w:rsidRDefault="00750C5D" w:rsidP="00EF6D36">
            <w:pPr>
              <w:pStyle w:val="NCEAtableheadingcenterbold"/>
              <w:rPr>
                <w:lang w:val="en-AU"/>
              </w:rPr>
            </w:pPr>
            <w:r w:rsidRPr="000A00A9">
              <w:rPr>
                <w:lang w:val="en-AU"/>
              </w:rPr>
              <w:t>Evidence/Judgements for Achievement with Merit</w:t>
            </w:r>
          </w:p>
        </w:tc>
        <w:tc>
          <w:tcPr>
            <w:tcW w:w="1666" w:type="pct"/>
          </w:tcPr>
          <w:p w14:paraId="2FA93336" w14:textId="77777777" w:rsidR="00750C5D" w:rsidRPr="000A00A9" w:rsidRDefault="00750C5D" w:rsidP="00EF6D36">
            <w:pPr>
              <w:pStyle w:val="NCEAtableheadingcenterbold"/>
              <w:rPr>
                <w:lang w:val="en-AU"/>
              </w:rPr>
            </w:pPr>
            <w:r w:rsidRPr="000A00A9">
              <w:rPr>
                <w:lang w:val="en-AU"/>
              </w:rPr>
              <w:t>Evidence/Judgements for Achievement with Excellence</w:t>
            </w:r>
          </w:p>
        </w:tc>
      </w:tr>
      <w:tr w:rsidR="00750C5D" w:rsidRPr="000A00A9" w14:paraId="48B820A5" w14:textId="77777777" w:rsidTr="00EF6D36">
        <w:tc>
          <w:tcPr>
            <w:tcW w:w="1667" w:type="pct"/>
          </w:tcPr>
          <w:p w14:paraId="6CC1630F" w14:textId="77777777" w:rsidR="00750C5D" w:rsidRPr="004923E4" w:rsidRDefault="00750C5D" w:rsidP="00EF6D36">
            <w:pPr>
              <w:pStyle w:val="NCEAtablebodytextleft2"/>
              <w:rPr>
                <w:rFonts w:cs="Arial"/>
                <w:szCs w:val="20"/>
              </w:rPr>
            </w:pPr>
            <w:r w:rsidRPr="004923E4">
              <w:rPr>
                <w:rFonts w:cs="Arial"/>
                <w:szCs w:val="20"/>
              </w:rPr>
              <w:t>The student’s work explains significant connection(s) across texts, using supporting evidence. The work is presented in appropriate oral, written, and/or visual form.</w:t>
            </w:r>
          </w:p>
          <w:p w14:paraId="52022711" w14:textId="77777777" w:rsidR="00750C5D" w:rsidRPr="004923E4" w:rsidRDefault="00750C5D" w:rsidP="00EF6D36">
            <w:pPr>
              <w:pStyle w:val="NCEAtablebodytextleft2"/>
              <w:rPr>
                <w:rFonts w:cs="Arial"/>
                <w:szCs w:val="20"/>
              </w:rPr>
            </w:pPr>
            <w:r w:rsidRPr="004923E4">
              <w:rPr>
                <w:rFonts w:cs="Arial"/>
                <w:szCs w:val="20"/>
              </w:rPr>
              <w:t>Explain significant connection(s) across texts, using supporting evidence means that the student:</w:t>
            </w:r>
          </w:p>
          <w:p w14:paraId="37A19151" w14:textId="77777777" w:rsidR="00750C5D" w:rsidRPr="000A00A9" w:rsidRDefault="00750C5D" w:rsidP="00EF6D36">
            <w:pPr>
              <w:pStyle w:val="NCEAtablebullet"/>
              <w:tabs>
                <w:tab w:val="clear" w:pos="0"/>
              </w:tabs>
              <w:spacing w:before="40" w:after="40"/>
              <w:ind w:left="284" w:hanging="284"/>
              <w:rPr>
                <w:rFonts w:cs="Arial"/>
              </w:rPr>
            </w:pPr>
            <w:r w:rsidRPr="00210993">
              <w:rPr>
                <w:rFonts w:cs="Arial"/>
              </w:rPr>
              <w:t xml:space="preserve">identifies and </w:t>
            </w:r>
            <w:r w:rsidRPr="000A00A9">
              <w:rPr>
                <w:rFonts w:cs="Arial"/>
              </w:rPr>
              <w:t>expresses ideas about one or more significant connections across at least four texts</w:t>
            </w:r>
          </w:p>
          <w:p w14:paraId="4C50979B"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14:paraId="4AD50494" w14:textId="77777777" w:rsidR="00750C5D" w:rsidRPr="004923E4" w:rsidRDefault="00750C5D" w:rsidP="00EF6D36">
            <w:pPr>
              <w:pStyle w:val="NCEAtablebodytextleft2"/>
              <w:rPr>
                <w:rFonts w:cs="Arial"/>
                <w:szCs w:val="20"/>
              </w:rPr>
            </w:pPr>
            <w:r w:rsidRPr="004923E4">
              <w:rPr>
                <w:rFonts w:cs="Arial"/>
                <w:szCs w:val="20"/>
              </w:rPr>
              <w:t>Connection(s) may include links, commonalities, and/or relationships between:</w:t>
            </w:r>
          </w:p>
          <w:p w14:paraId="691D717D" w14:textId="77777777" w:rsidR="00750C5D" w:rsidRPr="00210993" w:rsidRDefault="00750C5D" w:rsidP="00EF6D36">
            <w:pPr>
              <w:pStyle w:val="NCEAtablebullet"/>
              <w:tabs>
                <w:tab w:val="clear" w:pos="0"/>
              </w:tabs>
              <w:spacing w:before="40" w:after="40"/>
              <w:ind w:left="284" w:hanging="284"/>
              <w:rPr>
                <w:rFonts w:cs="Arial"/>
              </w:rPr>
            </w:pPr>
            <w:r w:rsidRPr="00210993">
              <w:rPr>
                <w:rFonts w:cs="Arial"/>
              </w:rPr>
              <w:t>knowledge, experience, and ideas</w:t>
            </w:r>
          </w:p>
          <w:p w14:paraId="2997AC71"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purposes and audiences</w:t>
            </w:r>
          </w:p>
          <w:p w14:paraId="3ABF3156"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language features</w:t>
            </w:r>
          </w:p>
          <w:p w14:paraId="53D47241" w14:textId="77777777" w:rsidR="00750C5D" w:rsidRDefault="00750C5D" w:rsidP="00EF6D36">
            <w:pPr>
              <w:pStyle w:val="NCEAtablebullet"/>
              <w:tabs>
                <w:tab w:val="clear" w:pos="0"/>
              </w:tabs>
              <w:spacing w:before="40" w:after="40"/>
              <w:ind w:left="284" w:hanging="284"/>
              <w:rPr>
                <w:rFonts w:cs="Arial"/>
              </w:rPr>
            </w:pPr>
            <w:r w:rsidRPr="000A00A9">
              <w:rPr>
                <w:rFonts w:cs="Arial"/>
              </w:rPr>
              <w:t>structures.</w:t>
            </w:r>
          </w:p>
          <w:p w14:paraId="1830026E" w14:textId="77777777" w:rsidR="00750C5D" w:rsidRDefault="00750C5D" w:rsidP="00EF6D36">
            <w:pPr>
              <w:pStyle w:val="NCEAtablebullet"/>
              <w:numPr>
                <w:ilvl w:val="0"/>
                <w:numId w:val="0"/>
              </w:numPr>
              <w:spacing w:before="40" w:after="40"/>
              <w:rPr>
                <w:rFonts w:cs="Arial"/>
              </w:rPr>
            </w:pPr>
          </w:p>
          <w:p w14:paraId="04D9EF23" w14:textId="77777777" w:rsidR="00750C5D" w:rsidRPr="000A00A9" w:rsidRDefault="00750C5D" w:rsidP="00EF6D36">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explanation of significant connections.</w:t>
            </w:r>
          </w:p>
          <w:p w14:paraId="37B7B588" w14:textId="77777777" w:rsidR="00750C5D" w:rsidRPr="000A00A9" w:rsidRDefault="00750C5D" w:rsidP="00EF6D36">
            <w:pPr>
              <w:jc w:val="both"/>
              <w:rPr>
                <w:rFonts w:ascii="Arial" w:hAnsi="Arial" w:cs="Arial"/>
                <w:i/>
                <w:sz w:val="20"/>
                <w:szCs w:val="20"/>
                <w:lang w:val="en-NZ"/>
              </w:rPr>
            </w:pPr>
            <w:r w:rsidRPr="000A00A9">
              <w:rPr>
                <w:rFonts w:ascii="Arial" w:hAnsi="Arial" w:cs="Arial"/>
                <w:i/>
                <w:sz w:val="20"/>
                <w:szCs w:val="20"/>
                <w:lang w:val="en-NZ"/>
              </w:rPr>
              <w:t>The theme of love connection of a parent and a child is a very important part for any family.  I chose this theme as it portrays love in a different way.  The four texts I chose were the poem, “Mothers, love your sons” by Glen Colquhoun; the book “Night” by Elie Wisel; the song, “In the living years” by Mike and Mechanics; and the film, “My sisters keeper” based on the book by Jodi Picoult. There was a strong connection of the parent child love in these texts.</w:t>
            </w:r>
          </w:p>
          <w:p w14:paraId="1DBBF581" w14:textId="77777777" w:rsidR="00750C5D" w:rsidRPr="000A00A9" w:rsidRDefault="00750C5D" w:rsidP="00EF6D36">
            <w:pPr>
              <w:jc w:val="both"/>
              <w:rPr>
                <w:rFonts w:ascii="Arial" w:hAnsi="Arial" w:cs="Arial"/>
                <w:i/>
                <w:sz w:val="20"/>
                <w:szCs w:val="20"/>
                <w:lang w:val="en-NZ"/>
              </w:rPr>
            </w:pPr>
          </w:p>
          <w:p w14:paraId="4EC61A33" w14:textId="77777777" w:rsidR="00750C5D" w:rsidRPr="000A00A9" w:rsidRDefault="00750C5D" w:rsidP="00EF6D36">
            <w:pPr>
              <w:jc w:val="both"/>
              <w:rPr>
                <w:rFonts w:ascii="Arial" w:hAnsi="Arial" w:cs="Arial"/>
                <w:i/>
                <w:sz w:val="20"/>
                <w:szCs w:val="20"/>
                <w:lang w:val="en-NZ"/>
              </w:rPr>
            </w:pPr>
            <w:r w:rsidRPr="000A00A9">
              <w:rPr>
                <w:rFonts w:ascii="Arial" w:hAnsi="Arial" w:cs="Arial"/>
                <w:i/>
                <w:sz w:val="20"/>
                <w:szCs w:val="20"/>
                <w:lang w:val="en-NZ"/>
              </w:rPr>
              <w:t>I came across a quote stating ‘I may not like what you do, but I’ll always love you’, that I think is shown in the text ‘Mothers, love your sons’ well.  Glen Colquhoun describes to us the undying love a mother has for her son, no matter what. Glenn states ‘love your big, dumb sons, your idiot sons, your swaggering sons…Because they die s</w:t>
            </w:r>
            <w:r>
              <w:rPr>
                <w:rFonts w:ascii="Arial" w:hAnsi="Arial" w:cs="Arial"/>
                <w:i/>
                <w:sz w:val="20"/>
                <w:szCs w:val="20"/>
                <w:lang w:val="en-NZ"/>
              </w:rPr>
              <w:t>o fast,’</w:t>
            </w:r>
            <w:r w:rsidRPr="000A00A9">
              <w:rPr>
                <w:rFonts w:ascii="Arial" w:hAnsi="Arial" w:cs="Arial"/>
                <w:i/>
                <w:sz w:val="20"/>
                <w:szCs w:val="20"/>
                <w:lang w:val="en-NZ"/>
              </w:rPr>
              <w:t xml:space="preserve"> </w:t>
            </w:r>
            <w:r w:rsidRPr="000A00A9">
              <w:rPr>
                <w:rFonts w:ascii="Arial" w:hAnsi="Arial" w:cs="Arial"/>
                <w:b/>
                <w:i/>
                <w:sz w:val="20"/>
                <w:szCs w:val="20"/>
                <w:lang w:val="en-NZ"/>
              </w:rPr>
              <w:t>A mother’s love is very unique and stable.</w:t>
            </w:r>
          </w:p>
          <w:p w14:paraId="20E7E32E" w14:textId="77777777" w:rsidR="00750C5D" w:rsidRPr="000A00A9" w:rsidRDefault="00750C5D" w:rsidP="00EF6D36">
            <w:pPr>
              <w:jc w:val="both"/>
              <w:rPr>
                <w:rFonts w:ascii="Arial" w:hAnsi="Arial" w:cs="Arial"/>
                <w:i/>
                <w:sz w:val="20"/>
                <w:szCs w:val="20"/>
                <w:lang w:val="en-NZ"/>
              </w:rPr>
            </w:pPr>
            <w:r w:rsidRPr="000A00A9">
              <w:rPr>
                <w:rFonts w:ascii="Arial" w:hAnsi="Arial" w:cs="Arial"/>
                <w:i/>
                <w:sz w:val="20"/>
                <w:szCs w:val="20"/>
                <w:lang w:val="en-NZ"/>
              </w:rPr>
              <w:t xml:space="preserve"> </w:t>
            </w:r>
          </w:p>
          <w:p w14:paraId="7B032E94" w14:textId="77777777" w:rsidR="00750C5D" w:rsidRPr="000A00A9" w:rsidRDefault="00750C5D" w:rsidP="00EF6D36">
            <w:pPr>
              <w:jc w:val="both"/>
              <w:rPr>
                <w:rFonts w:ascii="Arial" w:hAnsi="Arial" w:cs="Arial"/>
                <w:i/>
                <w:sz w:val="20"/>
                <w:szCs w:val="20"/>
                <w:lang w:val="en-NZ"/>
              </w:rPr>
            </w:pPr>
            <w:r w:rsidRPr="000A00A9">
              <w:rPr>
                <w:rFonts w:ascii="Arial" w:hAnsi="Arial" w:cs="Arial"/>
                <w:i/>
                <w:sz w:val="20"/>
                <w:szCs w:val="20"/>
                <w:lang w:val="en-NZ"/>
              </w:rPr>
              <w:t>Elie Wisel also describes love in ‘Night</w:t>
            </w:r>
            <w:r>
              <w:rPr>
                <w:rFonts w:ascii="Arial" w:hAnsi="Arial" w:cs="Arial"/>
                <w:i/>
                <w:sz w:val="20"/>
                <w:szCs w:val="20"/>
                <w:lang w:val="en-NZ"/>
              </w:rPr>
              <w:t>’, except this time in a father-</w:t>
            </w:r>
            <w:r w:rsidRPr="000A00A9">
              <w:rPr>
                <w:rFonts w:ascii="Arial" w:hAnsi="Arial" w:cs="Arial"/>
                <w:i/>
                <w:sz w:val="20"/>
                <w:szCs w:val="20"/>
                <w:lang w:val="en-NZ"/>
              </w:rPr>
              <w:t>son relationship.  At the beginning of the book, Elie describes his father to us, as the type to put more effort into his work than the well</w:t>
            </w:r>
            <w:r>
              <w:rPr>
                <w:rFonts w:ascii="Arial" w:hAnsi="Arial" w:cs="Arial"/>
                <w:i/>
                <w:sz w:val="20"/>
                <w:szCs w:val="20"/>
                <w:lang w:val="en-NZ"/>
              </w:rPr>
              <w:t>-</w:t>
            </w:r>
            <w:r w:rsidRPr="000A00A9">
              <w:rPr>
                <w:rFonts w:ascii="Arial" w:hAnsi="Arial" w:cs="Arial"/>
                <w:i/>
                <w:sz w:val="20"/>
                <w:szCs w:val="20"/>
                <w:lang w:val="en-NZ"/>
              </w:rPr>
              <w:t>being of his family.</w:t>
            </w:r>
            <w:r>
              <w:rPr>
                <w:rFonts w:ascii="Arial" w:hAnsi="Arial" w:cs="Arial"/>
                <w:i/>
                <w:sz w:val="20"/>
                <w:szCs w:val="20"/>
                <w:lang w:val="en-NZ"/>
              </w:rPr>
              <w:t xml:space="preserve">  </w:t>
            </w:r>
            <w:r w:rsidRPr="000A00A9">
              <w:rPr>
                <w:rFonts w:ascii="Arial" w:hAnsi="Arial" w:cs="Arial"/>
                <w:i/>
                <w:sz w:val="20"/>
                <w:szCs w:val="20"/>
                <w:lang w:val="en-NZ"/>
              </w:rPr>
              <w:t xml:space="preserve">Elie makes an important decision after arriving, when given the command ‘Women and children to the left.  Men to the right.’ </w:t>
            </w:r>
            <w:r w:rsidRPr="000A00A9">
              <w:rPr>
                <w:rFonts w:ascii="Arial" w:hAnsi="Arial" w:cs="Arial"/>
                <w:b/>
                <w:i/>
                <w:sz w:val="20"/>
                <w:szCs w:val="20"/>
                <w:lang w:val="en-NZ"/>
              </w:rPr>
              <w:t>Elie was at the age where he could have gone with his mother and the children, but instead he decides to stay with his father</w:t>
            </w:r>
            <w:r w:rsidRPr="000A00A9">
              <w:rPr>
                <w:rFonts w:ascii="Arial" w:hAnsi="Arial" w:cs="Arial"/>
                <w:i/>
                <w:sz w:val="20"/>
                <w:szCs w:val="20"/>
                <w:lang w:val="en-NZ"/>
              </w:rPr>
              <w:t>.</w:t>
            </w:r>
          </w:p>
          <w:p w14:paraId="441EDFEC" w14:textId="77777777" w:rsidR="00750C5D" w:rsidRPr="000A00A9" w:rsidRDefault="00750C5D" w:rsidP="00EF6D36">
            <w:pPr>
              <w:pStyle w:val="NCEAtablebullet"/>
              <w:numPr>
                <w:ilvl w:val="0"/>
                <w:numId w:val="0"/>
              </w:numPr>
              <w:spacing w:before="40" w:after="40"/>
              <w:rPr>
                <w:rFonts w:cs="Arial"/>
              </w:rPr>
            </w:pPr>
          </w:p>
        </w:tc>
        <w:tc>
          <w:tcPr>
            <w:tcW w:w="1667" w:type="pct"/>
          </w:tcPr>
          <w:p w14:paraId="6F8139D2" w14:textId="77777777" w:rsidR="00750C5D" w:rsidRPr="004923E4" w:rsidRDefault="00750C5D" w:rsidP="00EF6D36">
            <w:pPr>
              <w:pStyle w:val="NCEAtablebodytextleft2"/>
              <w:rPr>
                <w:rFonts w:cs="Arial"/>
                <w:szCs w:val="20"/>
              </w:rPr>
            </w:pPr>
            <w:r w:rsidRPr="004923E4">
              <w:rPr>
                <w:rFonts w:cs="Arial"/>
                <w:szCs w:val="20"/>
              </w:rPr>
              <w:t>The student’s work convincingly explains significant connection(s) across texts, using supporting evidence. The work is presented in appropriate oral, written, and/or visual form.</w:t>
            </w:r>
          </w:p>
          <w:p w14:paraId="4B942C5E" w14:textId="77777777" w:rsidR="00750C5D" w:rsidRPr="004923E4" w:rsidRDefault="00750C5D" w:rsidP="00EF6D36">
            <w:pPr>
              <w:pStyle w:val="NCEAtablebodytextleft2"/>
              <w:rPr>
                <w:rFonts w:cs="Arial"/>
                <w:szCs w:val="20"/>
              </w:rPr>
            </w:pPr>
            <w:r w:rsidRPr="004923E4">
              <w:rPr>
                <w:rFonts w:cs="Arial"/>
                <w:szCs w:val="20"/>
              </w:rPr>
              <w:t>Convincingly explains significant connection(s) across texts, using supporting evidence means that the student:</w:t>
            </w:r>
          </w:p>
          <w:p w14:paraId="0E76EE63" w14:textId="77777777" w:rsidR="00750C5D" w:rsidRPr="000A00A9" w:rsidRDefault="00750C5D" w:rsidP="00EF6D36">
            <w:pPr>
              <w:pStyle w:val="NCEAtablebullet"/>
              <w:tabs>
                <w:tab w:val="clear" w:pos="0"/>
              </w:tabs>
              <w:spacing w:before="40" w:after="40"/>
              <w:ind w:left="284" w:hanging="284"/>
              <w:rPr>
                <w:rFonts w:cs="Arial"/>
              </w:rPr>
            </w:pPr>
            <w:r w:rsidRPr="00210993">
              <w:rPr>
                <w:rFonts w:cs="Arial"/>
              </w:rPr>
              <w:t xml:space="preserve">identifies and </w:t>
            </w:r>
            <w:r w:rsidRPr="000A00A9">
              <w:rPr>
                <w:rFonts w:cs="Arial"/>
              </w:rPr>
              <w:t>expresses ideas about one or more significant connections across at least four texts</w:t>
            </w:r>
          </w:p>
          <w:p w14:paraId="03A41673"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14:paraId="48FDDC05"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 xml:space="preserve">makes clear points that develop understandings about the connections being addressed. Some unevenness in the response may be acceptable. </w:t>
            </w:r>
          </w:p>
          <w:p w14:paraId="4DEE8608" w14:textId="77777777" w:rsidR="00750C5D" w:rsidRPr="004923E4" w:rsidRDefault="00750C5D" w:rsidP="00EF6D36">
            <w:pPr>
              <w:pStyle w:val="NCEAtablebodytextleft2"/>
              <w:rPr>
                <w:rFonts w:cs="Arial"/>
                <w:szCs w:val="20"/>
              </w:rPr>
            </w:pPr>
            <w:r w:rsidRPr="004923E4">
              <w:rPr>
                <w:rFonts w:cs="Arial"/>
                <w:szCs w:val="20"/>
              </w:rPr>
              <w:t>This could mean that the student:</w:t>
            </w:r>
          </w:p>
          <w:p w14:paraId="5298AF0E" w14:textId="77777777" w:rsidR="00750C5D" w:rsidRPr="000A00A9" w:rsidRDefault="00750C5D" w:rsidP="00EF6D36">
            <w:pPr>
              <w:pStyle w:val="NCEAtablebullet"/>
              <w:tabs>
                <w:tab w:val="clear" w:pos="0"/>
              </w:tabs>
              <w:spacing w:before="40" w:after="40"/>
              <w:ind w:left="284" w:hanging="284"/>
              <w:rPr>
                <w:rFonts w:cs="Arial"/>
              </w:rPr>
            </w:pPr>
            <w:r w:rsidRPr="00210993">
              <w:rPr>
                <w:rFonts w:cs="Arial"/>
              </w:rPr>
              <w:t>attempts some reasoned and relevant expl</w:t>
            </w:r>
            <w:r w:rsidRPr="000A00A9">
              <w:rPr>
                <w:rFonts w:cs="Arial"/>
              </w:rPr>
              <w:t>anations of the effect of the connection</w:t>
            </w:r>
          </w:p>
          <w:p w14:paraId="4680973C"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shows some understanding of relevant text features or aspects, which develop connections</w:t>
            </w:r>
          </w:p>
          <w:p w14:paraId="4E36A8E5"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attempts to draw findings together or make thoughtful comments.</w:t>
            </w:r>
          </w:p>
          <w:p w14:paraId="21FA39B4" w14:textId="77777777" w:rsidR="00750C5D" w:rsidRDefault="00750C5D" w:rsidP="00EF6D36">
            <w:pPr>
              <w:pStyle w:val="NCEAtablebullet"/>
              <w:numPr>
                <w:ilvl w:val="0"/>
                <w:numId w:val="0"/>
              </w:numPr>
              <w:spacing w:before="40" w:after="40"/>
              <w:ind w:left="227" w:hanging="227"/>
              <w:rPr>
                <w:rFonts w:cs="Arial"/>
              </w:rPr>
            </w:pPr>
          </w:p>
          <w:p w14:paraId="17846012" w14:textId="77777777" w:rsidR="00750C5D" w:rsidRPr="000A00A9" w:rsidRDefault="00750C5D" w:rsidP="00EF6D36">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convincing explanation of significant connections.</w:t>
            </w:r>
          </w:p>
          <w:p w14:paraId="4C66566C" w14:textId="77777777" w:rsidR="00750C5D" w:rsidRPr="000A00A9" w:rsidRDefault="00750C5D" w:rsidP="00EF6D36">
            <w:pPr>
              <w:jc w:val="both"/>
              <w:rPr>
                <w:rFonts w:ascii="Arial" w:hAnsi="Arial" w:cs="Arial"/>
                <w:i/>
                <w:sz w:val="20"/>
                <w:szCs w:val="20"/>
                <w:lang w:val="en-NZ"/>
              </w:rPr>
            </w:pPr>
            <w:r w:rsidRPr="000A00A9">
              <w:rPr>
                <w:rFonts w:ascii="Arial" w:hAnsi="Arial" w:cs="Arial"/>
                <w:i/>
                <w:sz w:val="20"/>
                <w:szCs w:val="20"/>
                <w:lang w:val="en-NZ"/>
              </w:rPr>
              <w:t>The theme of love connection of a parent and a child is a very important part for any family.  I chose this theme as it portrays love in a different way.  The four texts I chose were the poem, “Mothers, love your sons” by Glen Colquhoun; the book “Night” by Elie Wisel; the song, “In the living years” by Mike and Mechanics; and the film, “My sisters keeper” based on the book by Jodi Picoult. There was a strong connection of the parent child love in these texts.</w:t>
            </w:r>
          </w:p>
          <w:p w14:paraId="0D0E5CCE" w14:textId="77777777" w:rsidR="00750C5D" w:rsidRPr="000A00A9" w:rsidRDefault="00750C5D" w:rsidP="00EF6D36">
            <w:pPr>
              <w:jc w:val="both"/>
              <w:rPr>
                <w:rFonts w:ascii="Arial" w:hAnsi="Arial" w:cs="Arial"/>
                <w:i/>
                <w:sz w:val="20"/>
                <w:szCs w:val="20"/>
                <w:lang w:val="en-NZ"/>
              </w:rPr>
            </w:pPr>
          </w:p>
          <w:p w14:paraId="7B0B1011" w14:textId="77777777" w:rsidR="00750C5D" w:rsidRPr="000A00A9" w:rsidRDefault="00750C5D" w:rsidP="00EF6D36">
            <w:pPr>
              <w:jc w:val="both"/>
              <w:rPr>
                <w:rFonts w:ascii="Arial" w:hAnsi="Arial" w:cs="Arial"/>
                <w:i/>
                <w:sz w:val="20"/>
                <w:szCs w:val="20"/>
                <w:lang w:val="en-NZ"/>
              </w:rPr>
            </w:pPr>
            <w:r w:rsidRPr="000A00A9">
              <w:rPr>
                <w:rFonts w:ascii="Arial" w:hAnsi="Arial" w:cs="Arial"/>
                <w:i/>
                <w:sz w:val="20"/>
                <w:szCs w:val="20"/>
                <w:lang w:val="en-NZ"/>
              </w:rPr>
              <w:t xml:space="preserve">I came across a quote stating ‘I may not like what you do, but I’ll always love you’, that I think is shown in the text ‘Mothers, love your sons’ well.  Glen Colquhoun describes to us the undying love a mother has for her son, no matter what.  A mother’s love is very unique and stable. </w:t>
            </w:r>
            <w:r w:rsidRPr="000A00A9">
              <w:rPr>
                <w:rFonts w:ascii="Arial" w:hAnsi="Arial" w:cs="Arial"/>
                <w:b/>
                <w:i/>
                <w:sz w:val="20"/>
                <w:szCs w:val="20"/>
                <w:lang w:val="en-NZ"/>
              </w:rPr>
              <w:t>It is hard to break the love a mother has for her child</w:t>
            </w:r>
            <w:r w:rsidRPr="000A00A9">
              <w:rPr>
                <w:rFonts w:ascii="Arial" w:hAnsi="Arial" w:cs="Arial"/>
                <w:i/>
                <w:sz w:val="20"/>
                <w:szCs w:val="20"/>
                <w:lang w:val="en-NZ"/>
              </w:rPr>
              <w:t>.  Glenn states ‘love your big, dumb sons, your idiot sons, your swaggering sons…Because they die so fast</w:t>
            </w:r>
            <w:r>
              <w:rPr>
                <w:rFonts w:ascii="Arial" w:hAnsi="Arial" w:cs="Arial"/>
                <w:i/>
                <w:sz w:val="20"/>
                <w:szCs w:val="20"/>
                <w:lang w:val="en-NZ"/>
              </w:rPr>
              <w:t>,</w:t>
            </w:r>
            <w:r w:rsidRPr="000A00A9">
              <w:rPr>
                <w:rFonts w:ascii="Arial" w:hAnsi="Arial" w:cs="Arial"/>
                <w:i/>
                <w:sz w:val="20"/>
                <w:szCs w:val="20"/>
                <w:lang w:val="en-NZ"/>
              </w:rPr>
              <w:t xml:space="preserve">’ </w:t>
            </w:r>
            <w:r w:rsidRPr="000A00A9">
              <w:rPr>
                <w:rFonts w:ascii="Arial" w:hAnsi="Arial" w:cs="Arial"/>
                <w:b/>
                <w:i/>
                <w:sz w:val="20"/>
                <w:szCs w:val="20"/>
                <w:lang w:val="en-NZ"/>
              </w:rPr>
              <w:t>which tells us that mothers still love their sons no matter what the behaviour</w:t>
            </w:r>
            <w:r w:rsidRPr="000A00A9">
              <w:rPr>
                <w:rFonts w:ascii="Arial" w:hAnsi="Arial" w:cs="Arial"/>
                <w:i/>
                <w:sz w:val="20"/>
                <w:szCs w:val="20"/>
                <w:lang w:val="en-NZ"/>
              </w:rPr>
              <w:t>.</w:t>
            </w:r>
          </w:p>
          <w:p w14:paraId="72745615" w14:textId="77777777" w:rsidR="00750C5D" w:rsidRPr="000A00A9" w:rsidRDefault="00750C5D" w:rsidP="00EF6D36">
            <w:pPr>
              <w:jc w:val="both"/>
              <w:rPr>
                <w:rFonts w:ascii="Arial" w:hAnsi="Arial" w:cs="Arial"/>
                <w:i/>
                <w:sz w:val="20"/>
                <w:szCs w:val="20"/>
                <w:lang w:val="en-NZ"/>
              </w:rPr>
            </w:pPr>
          </w:p>
          <w:p w14:paraId="741751D8" w14:textId="77777777" w:rsidR="00750C5D" w:rsidRPr="000A00A9" w:rsidRDefault="00750C5D" w:rsidP="00EF6D36">
            <w:pPr>
              <w:pStyle w:val="NCEAtablebullet"/>
              <w:numPr>
                <w:ilvl w:val="0"/>
                <w:numId w:val="0"/>
              </w:numPr>
              <w:spacing w:before="40" w:after="40"/>
              <w:rPr>
                <w:rFonts w:cs="Arial"/>
                <w:i/>
              </w:rPr>
            </w:pPr>
            <w:r w:rsidRPr="000A00A9">
              <w:rPr>
                <w:rFonts w:cs="Arial"/>
                <w:i/>
              </w:rPr>
              <w:t>Elie Wisel also describes this undying love in ‘Night’,</w:t>
            </w:r>
            <w:r>
              <w:rPr>
                <w:rFonts w:cs="Arial"/>
                <w:i/>
              </w:rPr>
              <w:t xml:space="preserve"> except this time in a father-</w:t>
            </w:r>
            <w:r w:rsidRPr="000A00A9">
              <w:rPr>
                <w:rFonts w:cs="Arial"/>
                <w:i/>
              </w:rPr>
              <w:t xml:space="preserve">son relationship.  At the beginning of the book, Elie describes his father to us, as the type to put more effort into his work than the well being of his family.  Then, as the Wisel family is taken off to the concentration camp, Elie realises that his father is someone important in his life that he does not want to lose.  Elie then makes an important decision after arriving, when given the command ‘Women and children to the left.  Men to the right.’ </w:t>
            </w:r>
            <w:r w:rsidRPr="000A00A9">
              <w:rPr>
                <w:rFonts w:cs="Arial"/>
                <w:b/>
                <w:i/>
              </w:rPr>
              <w:t>Elie was at the age where he could have gone with his mother and the children, but instead he decides to stay with his father</w:t>
            </w:r>
            <w:r w:rsidRPr="000A00A9">
              <w:rPr>
                <w:rFonts w:cs="Arial"/>
                <w:i/>
              </w:rPr>
              <w:t>, who otherwise would have been alone.</w:t>
            </w:r>
          </w:p>
          <w:p w14:paraId="3DABD32A" w14:textId="77777777" w:rsidR="00750C5D" w:rsidRPr="000A00A9" w:rsidRDefault="00750C5D" w:rsidP="00EF6D36">
            <w:pPr>
              <w:pStyle w:val="NCEAtablebullet"/>
              <w:numPr>
                <w:ilvl w:val="0"/>
                <w:numId w:val="0"/>
              </w:numPr>
              <w:spacing w:before="40" w:after="40"/>
              <w:rPr>
                <w:rFonts w:cs="Arial"/>
              </w:rPr>
            </w:pPr>
          </w:p>
          <w:p w14:paraId="03D0CA4D" w14:textId="77777777" w:rsidR="00750C5D" w:rsidRPr="000A00A9" w:rsidRDefault="00750C5D" w:rsidP="00EF6D36">
            <w:pPr>
              <w:pStyle w:val="NCEAtablebullet"/>
              <w:numPr>
                <w:ilvl w:val="0"/>
                <w:numId w:val="0"/>
              </w:numPr>
              <w:spacing w:before="40" w:after="40"/>
              <w:rPr>
                <w:rFonts w:cs="Arial"/>
              </w:rPr>
            </w:pPr>
            <w:r w:rsidRPr="000A00A9">
              <w:rPr>
                <w:rFonts w:cs="Arial"/>
              </w:rPr>
              <w:t xml:space="preserve">  </w:t>
            </w:r>
          </w:p>
        </w:tc>
        <w:tc>
          <w:tcPr>
            <w:tcW w:w="1666" w:type="pct"/>
          </w:tcPr>
          <w:p w14:paraId="7BEDAFDB" w14:textId="77777777" w:rsidR="00750C5D" w:rsidRPr="004923E4" w:rsidRDefault="00750C5D" w:rsidP="00EF6D36">
            <w:pPr>
              <w:pStyle w:val="NCEAtablebodytextleft2"/>
              <w:rPr>
                <w:rFonts w:cs="Arial"/>
                <w:szCs w:val="20"/>
              </w:rPr>
            </w:pPr>
            <w:r w:rsidRPr="004923E4">
              <w:rPr>
                <w:rFonts w:cs="Arial"/>
                <w:szCs w:val="20"/>
              </w:rPr>
              <w:t>The student’s work perceptively explains significant connection(s) across texts, using supporting evidence. The work is presented in appropriate oral, written, and/or visual form.</w:t>
            </w:r>
          </w:p>
          <w:p w14:paraId="68805420" w14:textId="77777777" w:rsidR="00750C5D" w:rsidRPr="004923E4" w:rsidRDefault="00750C5D" w:rsidP="00EF6D36">
            <w:pPr>
              <w:pStyle w:val="NCEAtablebodytextleft2"/>
              <w:rPr>
                <w:rFonts w:cs="Arial"/>
                <w:szCs w:val="20"/>
              </w:rPr>
            </w:pPr>
            <w:r w:rsidRPr="004923E4">
              <w:rPr>
                <w:rFonts w:cs="Arial"/>
                <w:szCs w:val="20"/>
              </w:rPr>
              <w:t>Perceptively explains significant connection(s) across texts, using supporting evidence means that the student:</w:t>
            </w:r>
          </w:p>
          <w:p w14:paraId="1E283B4D" w14:textId="77777777" w:rsidR="00750C5D" w:rsidRPr="000A00A9" w:rsidRDefault="00750C5D" w:rsidP="00EF6D36">
            <w:pPr>
              <w:pStyle w:val="NCEAtablebullet"/>
              <w:tabs>
                <w:tab w:val="clear" w:pos="0"/>
              </w:tabs>
              <w:spacing w:before="40" w:after="40"/>
              <w:ind w:left="284" w:hanging="284"/>
              <w:rPr>
                <w:rFonts w:cs="Arial"/>
              </w:rPr>
            </w:pPr>
            <w:r w:rsidRPr="00210993">
              <w:rPr>
                <w:rFonts w:cs="Arial"/>
              </w:rPr>
              <w:t>identifies and expresses ideas about one or more significant connections across at least</w:t>
            </w:r>
            <w:r w:rsidRPr="000A00A9">
              <w:rPr>
                <w:rFonts w:cs="Arial"/>
              </w:rPr>
              <w:t xml:space="preserve"> four texts</w:t>
            </w:r>
          </w:p>
          <w:p w14:paraId="0877AD20"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14:paraId="72396848"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makes clear points that develop understandings that show some insight or originality in thought or interpretation. Some unevenness in the response may be acceptable.</w:t>
            </w:r>
          </w:p>
          <w:p w14:paraId="1F62932F" w14:textId="77777777" w:rsidR="00750C5D" w:rsidRPr="004923E4" w:rsidRDefault="00750C5D" w:rsidP="00EF6D36">
            <w:pPr>
              <w:pStyle w:val="NCEAtablebodytextleft2"/>
              <w:rPr>
                <w:rFonts w:cs="Arial"/>
                <w:szCs w:val="20"/>
              </w:rPr>
            </w:pPr>
            <w:r w:rsidRPr="004923E4">
              <w:rPr>
                <w:rFonts w:cs="Arial"/>
                <w:szCs w:val="20"/>
              </w:rPr>
              <w:t>This could mean that the student:</w:t>
            </w:r>
          </w:p>
          <w:p w14:paraId="23B543D3" w14:textId="77777777" w:rsidR="00750C5D" w:rsidRPr="000A00A9" w:rsidRDefault="00750C5D" w:rsidP="00EF6D36">
            <w:pPr>
              <w:pStyle w:val="NCEAtablebullet"/>
              <w:tabs>
                <w:tab w:val="clear" w:pos="0"/>
              </w:tabs>
              <w:spacing w:before="40" w:after="40"/>
              <w:ind w:left="284" w:hanging="284"/>
              <w:rPr>
                <w:rFonts w:cs="Arial"/>
              </w:rPr>
            </w:pPr>
            <w:r w:rsidRPr="00210993">
              <w:rPr>
                <w:rFonts w:cs="Arial"/>
              </w:rPr>
              <w:t xml:space="preserve">presents a relevant and insightful study </w:t>
            </w:r>
            <w:r w:rsidRPr="000A00A9">
              <w:rPr>
                <w:rFonts w:cs="Arial"/>
              </w:rPr>
              <w:t>of the effect of the connection</w:t>
            </w:r>
          </w:p>
          <w:p w14:paraId="7BF7AFA5"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shows an insightful understanding of text features or aspects which develop a connection</w:t>
            </w:r>
          </w:p>
          <w:p w14:paraId="681A3D68" w14:textId="77777777" w:rsidR="00750C5D" w:rsidRPr="000A00A9" w:rsidRDefault="00750C5D" w:rsidP="00EF6D36">
            <w:pPr>
              <w:pStyle w:val="NCEAtablebullet"/>
              <w:tabs>
                <w:tab w:val="clear" w:pos="0"/>
              </w:tabs>
              <w:spacing w:before="40" w:after="40"/>
              <w:ind w:left="284" w:hanging="284"/>
              <w:rPr>
                <w:rFonts w:cs="Arial"/>
              </w:rPr>
            </w:pPr>
            <w:r w:rsidRPr="000A00A9">
              <w:rPr>
                <w:rFonts w:cs="Arial"/>
              </w:rPr>
              <w:t>effectively draws findings together to make new understandings.</w:t>
            </w:r>
          </w:p>
          <w:p w14:paraId="51B2B159" w14:textId="77777777" w:rsidR="00750C5D" w:rsidRDefault="00750C5D" w:rsidP="00EF6D36">
            <w:pPr>
              <w:jc w:val="both"/>
              <w:rPr>
                <w:rFonts w:ascii="Arial" w:hAnsi="Arial" w:cs="Arial"/>
                <w:sz w:val="20"/>
                <w:szCs w:val="20"/>
                <w:lang w:val="en-NZ"/>
              </w:rPr>
            </w:pPr>
          </w:p>
          <w:p w14:paraId="4F4A72C1" w14:textId="77777777" w:rsidR="00750C5D" w:rsidRPr="000A00A9" w:rsidRDefault="00750C5D" w:rsidP="00EF6D36">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perceptive explanation of significant connections.</w:t>
            </w:r>
          </w:p>
          <w:p w14:paraId="762144A1" w14:textId="77777777" w:rsidR="00750C5D" w:rsidRPr="000A00A9" w:rsidRDefault="00750C5D" w:rsidP="00EF6D36">
            <w:pPr>
              <w:jc w:val="both"/>
              <w:rPr>
                <w:rFonts w:ascii="Arial" w:hAnsi="Arial" w:cs="Arial"/>
                <w:sz w:val="20"/>
                <w:szCs w:val="20"/>
                <w:lang w:val="en-NZ"/>
              </w:rPr>
            </w:pPr>
          </w:p>
          <w:p w14:paraId="7552D19E" w14:textId="77777777" w:rsidR="00750C5D" w:rsidRPr="000A00A9" w:rsidRDefault="00750C5D" w:rsidP="00EF6D36">
            <w:pPr>
              <w:jc w:val="both"/>
              <w:rPr>
                <w:rFonts w:ascii="Arial" w:hAnsi="Arial" w:cs="Arial"/>
                <w:i/>
                <w:sz w:val="20"/>
                <w:szCs w:val="20"/>
                <w:lang w:val="en-NZ"/>
              </w:rPr>
            </w:pPr>
            <w:r w:rsidRPr="000A00A9">
              <w:rPr>
                <w:rFonts w:ascii="Arial" w:hAnsi="Arial" w:cs="Arial"/>
                <w:i/>
                <w:sz w:val="20"/>
                <w:szCs w:val="20"/>
                <w:lang w:val="en-NZ"/>
              </w:rPr>
              <w:t>The theme of love connection of a parent and a child is a very important part for any family.  I chose this theme as it portrays love in a different way.  The four texts I chose were the poem, “Mothers, love your sons” by Glen Colquhoun; the book “Night” by Elie Wisel; the song, “In the living years” by Mike and Mechanics; and the film, “My sisters keeper” based on the book by Jodi Picoult.  There was a strong connection of the parent child love in these texts.</w:t>
            </w:r>
          </w:p>
          <w:p w14:paraId="0540816E" w14:textId="77777777" w:rsidR="00750C5D" w:rsidRPr="000A00A9" w:rsidRDefault="00750C5D" w:rsidP="00EF6D36">
            <w:pPr>
              <w:jc w:val="both"/>
              <w:rPr>
                <w:rFonts w:ascii="Arial" w:hAnsi="Arial" w:cs="Arial"/>
                <w:i/>
                <w:sz w:val="20"/>
                <w:szCs w:val="20"/>
                <w:lang w:val="en-NZ"/>
              </w:rPr>
            </w:pPr>
          </w:p>
          <w:p w14:paraId="16B20326" w14:textId="77777777" w:rsidR="00750C5D" w:rsidRPr="000A00A9" w:rsidRDefault="00750C5D" w:rsidP="00EF6D36">
            <w:pPr>
              <w:jc w:val="both"/>
              <w:rPr>
                <w:rFonts w:ascii="Arial" w:hAnsi="Arial" w:cs="Arial"/>
                <w:b/>
                <w:i/>
                <w:sz w:val="20"/>
                <w:szCs w:val="20"/>
                <w:lang w:val="en-NZ"/>
              </w:rPr>
            </w:pPr>
            <w:r w:rsidRPr="000A00A9">
              <w:rPr>
                <w:rFonts w:ascii="Arial" w:hAnsi="Arial" w:cs="Arial"/>
                <w:i/>
                <w:sz w:val="20"/>
                <w:szCs w:val="20"/>
                <w:lang w:val="en-NZ"/>
              </w:rPr>
              <w:t>I came across a quote stating ‘I may not like what you do, but I’ll always love you’, that I think is shown in the text ‘Mothers, love your sons’ well.  Glen Colquhoun describes to us the undying love a mother has for her son, no matter what.  A mother’s love is very unique and stable. It is hard to break the love a mother has for her child.  Glenn states ‘love your big, dumb sons, your idiot sons, your swaggering sons…Because they die so fast’ which sends a message through to the readers that no matter the stupidity sons behaviours may be, that the love a mother has for h</w:t>
            </w:r>
            <w:r>
              <w:rPr>
                <w:rFonts w:ascii="Arial" w:hAnsi="Arial" w:cs="Arial"/>
                <w:i/>
                <w:sz w:val="20"/>
                <w:szCs w:val="20"/>
                <w:lang w:val="en-NZ"/>
              </w:rPr>
              <w:t xml:space="preserve">er son, will always stay strong - </w:t>
            </w:r>
            <w:r w:rsidRPr="000A00A9">
              <w:rPr>
                <w:rFonts w:ascii="Arial" w:hAnsi="Arial" w:cs="Arial"/>
                <w:b/>
                <w:i/>
                <w:sz w:val="20"/>
                <w:szCs w:val="20"/>
                <w:lang w:val="en-NZ"/>
              </w:rPr>
              <w:t>even murderers have mothers.</w:t>
            </w:r>
          </w:p>
          <w:p w14:paraId="462F8665" w14:textId="77777777" w:rsidR="00750C5D" w:rsidRPr="000A00A9" w:rsidRDefault="00750C5D" w:rsidP="00EF6D36">
            <w:pPr>
              <w:jc w:val="both"/>
              <w:rPr>
                <w:rFonts w:ascii="Arial" w:hAnsi="Arial" w:cs="Arial"/>
                <w:i/>
                <w:sz w:val="20"/>
                <w:szCs w:val="20"/>
                <w:lang w:val="en-NZ"/>
              </w:rPr>
            </w:pPr>
          </w:p>
          <w:p w14:paraId="2843B65F" w14:textId="77777777" w:rsidR="00750C5D" w:rsidRPr="008119E5" w:rsidRDefault="00750C5D" w:rsidP="00EF6D36">
            <w:pPr>
              <w:jc w:val="both"/>
              <w:rPr>
                <w:rFonts w:ascii="Arial" w:hAnsi="Arial" w:cs="Arial"/>
                <w:sz w:val="20"/>
                <w:szCs w:val="20"/>
                <w:lang w:val="en-NZ"/>
              </w:rPr>
            </w:pPr>
            <w:r w:rsidRPr="000A00A9">
              <w:rPr>
                <w:rFonts w:ascii="Arial" w:hAnsi="Arial" w:cs="Arial"/>
                <w:i/>
                <w:sz w:val="20"/>
                <w:szCs w:val="20"/>
                <w:lang w:val="en-NZ"/>
              </w:rPr>
              <w:t>Elie Wisel also describes this undying love in ‘Night’,</w:t>
            </w:r>
            <w:r>
              <w:rPr>
                <w:rFonts w:ascii="Arial" w:hAnsi="Arial" w:cs="Arial"/>
                <w:i/>
                <w:sz w:val="20"/>
                <w:szCs w:val="20"/>
                <w:lang w:val="en-NZ"/>
              </w:rPr>
              <w:t xml:space="preserve"> except this time in a father-</w:t>
            </w:r>
            <w:r w:rsidRPr="000A00A9">
              <w:rPr>
                <w:rFonts w:ascii="Arial" w:hAnsi="Arial" w:cs="Arial"/>
                <w:i/>
                <w:sz w:val="20"/>
                <w:szCs w:val="20"/>
                <w:lang w:val="en-NZ"/>
              </w:rPr>
              <w:t xml:space="preserve">son relationship.  At the beginning of the </w:t>
            </w:r>
            <w:r>
              <w:rPr>
                <w:rFonts w:ascii="Arial" w:hAnsi="Arial" w:cs="Arial"/>
                <w:i/>
                <w:sz w:val="20"/>
                <w:szCs w:val="20"/>
                <w:lang w:val="en-NZ"/>
              </w:rPr>
              <w:t>book, Elie describes his father</w:t>
            </w:r>
            <w:r w:rsidRPr="000A00A9">
              <w:rPr>
                <w:rFonts w:ascii="Arial" w:hAnsi="Arial" w:cs="Arial"/>
                <w:i/>
                <w:sz w:val="20"/>
                <w:szCs w:val="20"/>
                <w:lang w:val="en-NZ"/>
              </w:rPr>
              <w:t xml:space="preserve"> to us, as the type to put more effort into his work than the well being of his family.  Then, as the Wisel family is taken off to the concentration camp, Elie realises that his father is someone important in his life that he does not want to lose.  Elie then makes an important decision after arriving, when given the command ‘Women and children to the left.  Men to the right.’ Elie was at the age where he could have gone with</w:t>
            </w:r>
            <w:r w:rsidRPr="000A00A9">
              <w:rPr>
                <w:rFonts w:ascii="Arial" w:hAnsi="Arial" w:cs="Arial"/>
                <w:sz w:val="20"/>
                <w:szCs w:val="20"/>
                <w:lang w:val="en-NZ"/>
              </w:rPr>
              <w:t xml:space="preserve"> </w:t>
            </w:r>
            <w:r w:rsidRPr="000A00A9">
              <w:rPr>
                <w:rFonts w:ascii="Arial" w:hAnsi="Arial" w:cs="Arial"/>
                <w:i/>
                <w:sz w:val="20"/>
                <w:szCs w:val="20"/>
                <w:lang w:val="en-NZ"/>
              </w:rPr>
              <w:t xml:space="preserve">his mother and the children, but instead he decides to stay with his father, who otherwise would have been alone.  </w:t>
            </w:r>
            <w:r w:rsidRPr="000A00A9">
              <w:rPr>
                <w:rFonts w:ascii="Arial" w:hAnsi="Arial" w:cs="Arial"/>
                <w:b/>
                <w:i/>
                <w:sz w:val="20"/>
                <w:szCs w:val="20"/>
                <w:lang w:val="en-NZ"/>
              </w:rPr>
              <w:t>This decision plays a big part in bonding Elie and his father throughout the</w:t>
            </w:r>
            <w:r>
              <w:rPr>
                <w:rFonts w:ascii="Arial" w:hAnsi="Arial" w:cs="Arial"/>
                <w:b/>
                <w:i/>
                <w:sz w:val="20"/>
                <w:szCs w:val="20"/>
                <w:lang w:val="en-NZ"/>
              </w:rPr>
              <w:t xml:space="preserve"> text.  As their distant father-</w:t>
            </w:r>
            <w:r w:rsidRPr="000A00A9">
              <w:rPr>
                <w:rFonts w:ascii="Arial" w:hAnsi="Arial" w:cs="Arial"/>
                <w:b/>
                <w:i/>
                <w:sz w:val="20"/>
                <w:szCs w:val="20"/>
                <w:lang w:val="en-NZ"/>
              </w:rPr>
              <w:t>son bond grew stronger they realised how important they really were to each other.  They gave each other support and comfort needed, and protected each other in every possible way.</w:t>
            </w:r>
            <w:r w:rsidRPr="000A00A9">
              <w:rPr>
                <w:rFonts w:ascii="Arial" w:hAnsi="Arial" w:cs="Arial"/>
                <w:i/>
                <w:sz w:val="20"/>
                <w:szCs w:val="20"/>
                <w:lang w:val="en-NZ"/>
              </w:rPr>
              <w:t xml:space="preserve"> </w:t>
            </w:r>
            <w:r w:rsidRPr="00FD410A">
              <w:rPr>
                <w:rFonts w:ascii="Arial" w:hAnsi="Arial" w:cs="Arial"/>
                <w:i/>
                <w:sz w:val="20"/>
                <w:szCs w:val="20"/>
                <w:lang w:val="en-NZ"/>
              </w:rPr>
              <w:t>“</w:t>
            </w:r>
            <w:r w:rsidRPr="000A00A9">
              <w:rPr>
                <w:rFonts w:ascii="Arial" w:hAnsi="Arial" w:cs="Arial"/>
                <w:i/>
                <w:sz w:val="20"/>
                <w:szCs w:val="20"/>
                <w:lang w:val="en-NZ"/>
              </w:rPr>
              <w:t xml:space="preserve">The weak to the left.  Those who walked well to the right.  My father was sent to the left.  I ran after him.  An SS Officer shouted at my back…” </w:t>
            </w:r>
            <w:r w:rsidRPr="000A00A9">
              <w:rPr>
                <w:rFonts w:ascii="Arial" w:hAnsi="Arial" w:cs="Arial"/>
                <w:b/>
                <w:i/>
                <w:sz w:val="20"/>
                <w:szCs w:val="20"/>
                <w:lang w:val="en-NZ"/>
              </w:rPr>
              <w:t>Elie was determined not to be separated from his father.  I could see that the situation of not knowing when death would arrive but aware that it was close, changed the relationship between Elie and his father.  They came to regret their past years of miscommunication in their relationship</w:t>
            </w:r>
            <w:r w:rsidRPr="000A00A9">
              <w:rPr>
                <w:rFonts w:ascii="Arial" w:hAnsi="Arial" w:cs="Arial"/>
                <w:i/>
                <w:sz w:val="20"/>
                <w:szCs w:val="20"/>
                <w:lang w:val="en-NZ"/>
              </w:rPr>
              <w:t>.</w:t>
            </w:r>
          </w:p>
        </w:tc>
      </w:tr>
    </w:tbl>
    <w:p w14:paraId="5AC93461" w14:textId="77777777" w:rsidR="00750C5D" w:rsidRPr="000A00A9" w:rsidRDefault="00750C5D" w:rsidP="00750C5D">
      <w:pPr>
        <w:pStyle w:val="NCEAbodytext"/>
        <w:rPr>
          <w:sz w:val="20"/>
          <w:lang w:val="en-GB"/>
        </w:rPr>
      </w:pPr>
      <w:r w:rsidRPr="000A00A9">
        <w:rPr>
          <w:sz w:val="20"/>
          <w:lang w:val="en-GB"/>
        </w:rPr>
        <w:t>Final grades will be decided using professional judgement based on a holistic examination of the evidence provided against the criteria in the Achievement Standard.</w:t>
      </w:r>
    </w:p>
    <w:p w14:paraId="73EB504A" w14:textId="77777777" w:rsidR="00750C5D" w:rsidRPr="000A00A9" w:rsidRDefault="00750C5D" w:rsidP="00750C5D">
      <w:pPr>
        <w:pStyle w:val="NCEAbodytext"/>
        <w:rPr>
          <w:sz w:val="20"/>
        </w:rPr>
      </w:pPr>
    </w:p>
    <w:p w14:paraId="25742C08" w14:textId="77777777" w:rsidR="00C135A8" w:rsidRDefault="00C135A8"/>
    <w:sectPr w:rsidR="00C135A8" w:rsidSect="00DE4F95">
      <w:headerReference w:type="even" r:id="rId8"/>
      <w:headerReference w:type="default" r:id="rId9"/>
      <w:headerReference w:type="first" r:id="rId10"/>
      <w:pgSz w:w="16834"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5D60" w14:textId="77777777" w:rsidR="000A5825" w:rsidRDefault="00F653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E6B0" w14:textId="77777777" w:rsidR="000A5825" w:rsidRPr="00AF32F1" w:rsidRDefault="00F653F2" w:rsidP="00AF32F1">
    <w:pPr>
      <w:pStyle w:val="Header"/>
      <w:rPr>
        <w:rFonts w:cs="Arial"/>
        <w:color w:val="7F7F7F"/>
        <w:sz w:val="20"/>
      </w:rPr>
    </w:pPr>
    <w:r w:rsidRPr="00AF32F1">
      <w:rPr>
        <w:rFonts w:cs="Arial"/>
        <w:color w:val="7F7F7F"/>
        <w:sz w:val="20"/>
      </w:rPr>
      <w:t>Internal assessment resour</w:t>
    </w:r>
    <w:r w:rsidRPr="00AF32F1">
      <w:rPr>
        <w:rFonts w:cs="Arial"/>
        <w:color w:val="7F7F7F"/>
        <w:sz w:val="20"/>
      </w:rPr>
      <w:t xml:space="preserve">ce English 1.8A </w:t>
    </w:r>
    <w:r>
      <w:rPr>
        <w:rFonts w:cs="Arial"/>
        <w:color w:val="7F7F7F"/>
        <w:sz w:val="20"/>
      </w:rPr>
      <w:t>v</w:t>
    </w:r>
    <w:r>
      <w:rPr>
        <w:rFonts w:cs="Arial"/>
        <w:color w:val="7F7F7F"/>
        <w:sz w:val="20"/>
      </w:rPr>
      <w:t>3</w:t>
    </w:r>
    <w:r>
      <w:rPr>
        <w:rFonts w:cs="Arial"/>
        <w:color w:val="7F7F7F"/>
        <w:sz w:val="20"/>
      </w:rPr>
      <w:t xml:space="preserve"> </w:t>
    </w:r>
    <w:r w:rsidRPr="00AF32F1">
      <w:rPr>
        <w:rFonts w:cs="Arial"/>
        <w:color w:val="7F7F7F"/>
        <w:sz w:val="20"/>
      </w:rPr>
      <w:t>for Achievement Standard 90852</w:t>
    </w:r>
  </w:p>
  <w:p w14:paraId="704BDC74" w14:textId="77777777" w:rsidR="000A5825" w:rsidRPr="00AF32F1" w:rsidRDefault="00F653F2" w:rsidP="00AF32F1">
    <w:pPr>
      <w:pStyle w:val="NCEAHeaderFooter"/>
      <w:rPr>
        <w:color w:val="7F7F7F"/>
      </w:rPr>
    </w:pPr>
    <w:r w:rsidRPr="00AF32F1">
      <w:rPr>
        <w:color w:val="7F7F7F"/>
      </w:rPr>
      <w:t>PAGE FOR STUDENT USE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7D18" w14:textId="77777777" w:rsidR="000A5825" w:rsidRDefault="00F653F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7EC9" w14:textId="77777777" w:rsidR="000A5825" w:rsidRDefault="00F653F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140C" w14:textId="77777777" w:rsidR="000A5825" w:rsidRPr="00AF32F1" w:rsidRDefault="00F653F2" w:rsidP="00AF32F1">
    <w:pPr>
      <w:pStyle w:val="Header"/>
      <w:rPr>
        <w:rFonts w:cs="Arial"/>
        <w:color w:val="7F7F7F"/>
        <w:sz w:val="20"/>
      </w:rPr>
    </w:pPr>
    <w:r w:rsidRPr="00AF32F1">
      <w:rPr>
        <w:rFonts w:cs="Arial"/>
        <w:color w:val="7F7F7F"/>
        <w:sz w:val="20"/>
      </w:rPr>
      <w:t>Internal assessment resource English 1.8A</w:t>
    </w:r>
    <w:r>
      <w:rPr>
        <w:rFonts w:cs="Arial"/>
        <w:color w:val="7F7F7F"/>
        <w:sz w:val="20"/>
      </w:rPr>
      <w:t xml:space="preserve"> v</w:t>
    </w:r>
    <w:r>
      <w:rPr>
        <w:rFonts w:cs="Arial"/>
        <w:color w:val="7F7F7F"/>
        <w:sz w:val="20"/>
      </w:rPr>
      <w:t>3</w:t>
    </w:r>
    <w:r w:rsidRPr="00AF32F1">
      <w:rPr>
        <w:rFonts w:cs="Arial"/>
        <w:color w:val="7F7F7F"/>
        <w:sz w:val="20"/>
      </w:rPr>
      <w:t xml:space="preserve"> for Achievement Standard 90852</w:t>
    </w:r>
  </w:p>
  <w:p w14:paraId="3300EE52" w14:textId="77777777" w:rsidR="000A5825" w:rsidRPr="00AF32F1" w:rsidRDefault="00F653F2" w:rsidP="00AF32F1">
    <w:pPr>
      <w:pStyle w:val="NCEAHeaderFooter"/>
      <w:rPr>
        <w:color w:val="7F7F7F"/>
      </w:rPr>
    </w:pPr>
    <w:r w:rsidRPr="00AF32F1">
      <w:rPr>
        <w:color w:val="7F7F7F"/>
      </w:rPr>
      <w:t xml:space="preserve">PAGE FOR TEACHER </w:t>
    </w:r>
    <w:r w:rsidRPr="00AF32F1">
      <w:rPr>
        <w:color w:val="7F7F7F"/>
      </w:rPr>
      <w:t>USE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D5E6" w14:textId="77777777" w:rsidR="000A5825" w:rsidRDefault="00F653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5D"/>
    <w:rsid w:val="00700D0B"/>
    <w:rsid w:val="00750C5D"/>
    <w:rsid w:val="007637A8"/>
    <w:rsid w:val="00C135A8"/>
    <w:rsid w:val="00F65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FA91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C5D"/>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750C5D"/>
    <w:rPr>
      <w:rFonts w:ascii="Arial" w:eastAsia="Times New Roman" w:hAnsi="Arial" w:cs="Times New Roman"/>
      <w:szCs w:val="20"/>
      <w:lang w:val="en-NZ"/>
    </w:rPr>
  </w:style>
  <w:style w:type="paragraph" w:customStyle="1" w:styleId="NCEAHeadInfoL2">
    <w:name w:val="NCEA Head Info  L2"/>
    <w:basedOn w:val="Normal"/>
    <w:rsid w:val="00750C5D"/>
    <w:pPr>
      <w:spacing w:before="120" w:after="120"/>
    </w:pPr>
    <w:rPr>
      <w:rFonts w:ascii="Arial" w:hAnsi="Arial" w:cs="Arial"/>
      <w:b/>
      <w:sz w:val="28"/>
      <w:szCs w:val="36"/>
      <w:lang w:val="en-NZ" w:eastAsia="en-NZ"/>
    </w:rPr>
  </w:style>
  <w:style w:type="paragraph" w:customStyle="1" w:styleId="NCEAbodytext">
    <w:name w:val="NCEA bodytext"/>
    <w:link w:val="NCEAbodytextChar"/>
    <w:rsid w:val="00750C5D"/>
    <w:pPr>
      <w:tabs>
        <w:tab w:val="left" w:pos="397"/>
        <w:tab w:val="left" w:pos="794"/>
        <w:tab w:val="left" w:pos="1191"/>
      </w:tabs>
      <w:spacing w:before="120" w:after="120"/>
    </w:pPr>
    <w:rPr>
      <w:rFonts w:ascii="Arial" w:eastAsia="Times New Roman" w:hAnsi="Arial" w:cs="Times New Roman"/>
      <w:sz w:val="22"/>
      <w:szCs w:val="20"/>
      <w:lang w:val="en-NZ" w:eastAsia="en-NZ"/>
    </w:rPr>
  </w:style>
  <w:style w:type="paragraph" w:customStyle="1" w:styleId="NCEAInstructionsbanner">
    <w:name w:val="NCEA Instructions banner"/>
    <w:basedOn w:val="Normal"/>
    <w:rsid w:val="00750C5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750C5D"/>
    <w:pPr>
      <w:keepNext/>
      <w:spacing w:before="240" w:after="180"/>
    </w:pPr>
    <w:rPr>
      <w:rFonts w:ascii="Arial" w:hAnsi="Arial" w:cs="Arial"/>
      <w:b/>
      <w:sz w:val="28"/>
      <w:szCs w:val="20"/>
      <w:lang w:val="en-NZ" w:eastAsia="en-NZ"/>
    </w:rPr>
  </w:style>
  <w:style w:type="paragraph" w:customStyle="1" w:styleId="NCEAtablebullet">
    <w:name w:val="NCEA table bullet"/>
    <w:basedOn w:val="Normal"/>
    <w:rsid w:val="00750C5D"/>
    <w:pPr>
      <w:numPr>
        <w:numId w:val="1"/>
      </w:numPr>
      <w:spacing w:before="80" w:after="80"/>
    </w:pPr>
    <w:rPr>
      <w:rFonts w:ascii="Arial" w:hAnsi="Arial"/>
      <w:sz w:val="20"/>
      <w:szCs w:val="20"/>
      <w:lang w:val="en-NZ" w:eastAsia="en-NZ"/>
    </w:rPr>
  </w:style>
  <w:style w:type="paragraph" w:customStyle="1" w:styleId="NCEAL3heading">
    <w:name w:val="NCEA L3 heading"/>
    <w:basedOn w:val="NCEAL2heading"/>
    <w:rsid w:val="00750C5D"/>
    <w:rPr>
      <w:i/>
      <w:sz w:val="24"/>
    </w:rPr>
  </w:style>
  <w:style w:type="paragraph" w:customStyle="1" w:styleId="NCEAHeaderFooter">
    <w:name w:val="NCEA Header/Footer"/>
    <w:basedOn w:val="Header"/>
    <w:rsid w:val="00750C5D"/>
    <w:rPr>
      <w:sz w:val="20"/>
    </w:rPr>
  </w:style>
  <w:style w:type="paragraph" w:customStyle="1" w:styleId="NCEAtableheadingcenterbold">
    <w:name w:val="NCEA table heading center bold"/>
    <w:basedOn w:val="Normal"/>
    <w:rsid w:val="00750C5D"/>
    <w:pPr>
      <w:keepNext/>
      <w:spacing w:before="40" w:after="40"/>
      <w:jc w:val="center"/>
    </w:pPr>
    <w:rPr>
      <w:rFonts w:ascii="Arial" w:hAnsi="Arial" w:cs="Arial"/>
      <w:b/>
      <w:sz w:val="22"/>
      <w:szCs w:val="20"/>
      <w:lang w:val="en-GB" w:eastAsia="en-NZ"/>
    </w:rPr>
  </w:style>
  <w:style w:type="paragraph" w:customStyle="1" w:styleId="NCEAtablebodytextleft2">
    <w:name w:val="NCEA table bodytext left 2"/>
    <w:basedOn w:val="Normal"/>
    <w:link w:val="NCEAtablebodytextleft2Char"/>
    <w:rsid w:val="00750C5D"/>
    <w:pPr>
      <w:spacing w:before="40" w:after="80"/>
    </w:pPr>
    <w:rPr>
      <w:rFonts w:ascii="Arial" w:hAnsi="Arial"/>
      <w:sz w:val="20"/>
      <w:szCs w:val="22"/>
      <w:lang w:eastAsia="en-NZ"/>
    </w:rPr>
  </w:style>
  <w:style w:type="character" w:customStyle="1" w:styleId="NCEAbodytextChar">
    <w:name w:val="NCEA bodytext Char"/>
    <w:link w:val="NCEAbodytext"/>
    <w:rsid w:val="00750C5D"/>
    <w:rPr>
      <w:rFonts w:ascii="Arial" w:eastAsia="Times New Roman" w:hAnsi="Arial" w:cs="Times New Roman"/>
      <w:sz w:val="22"/>
      <w:szCs w:val="20"/>
      <w:lang w:val="en-NZ" w:eastAsia="en-NZ"/>
    </w:rPr>
  </w:style>
  <w:style w:type="character" w:customStyle="1" w:styleId="NCEAtablebodytextleft2Char">
    <w:name w:val="NCEA table bodytext left 2 Char"/>
    <w:link w:val="NCEAtablebodytextleft2"/>
    <w:rsid w:val="00750C5D"/>
    <w:rPr>
      <w:rFonts w:ascii="Arial" w:eastAsia="Times New Roman" w:hAnsi="Arial" w:cs="Times New Roman"/>
      <w:sz w:val="20"/>
      <w:szCs w:val="22"/>
      <w:lang w:eastAsia="en-NZ"/>
    </w:rPr>
  </w:style>
  <w:style w:type="paragraph" w:customStyle="1" w:styleId="NCEAHeadInfo">
    <w:name w:val="NCEA Head Info"/>
    <w:basedOn w:val="NCEAHeadInfoL2"/>
    <w:rsid w:val="00750C5D"/>
    <w:pPr>
      <w:pBdr>
        <w:top w:val="single" w:sz="4" w:space="1" w:color="auto"/>
        <w:left w:val="single" w:sz="4" w:space="4" w:color="auto"/>
        <w:bottom w:val="single" w:sz="4" w:space="1" w:color="auto"/>
        <w:right w:val="single" w:sz="4" w:space="4" w:color="auto"/>
      </w:pBdr>
      <w:spacing w:before="80" w:after="80"/>
      <w:jc w:val="center"/>
    </w:pPr>
    <w:rPr>
      <w:sz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10132</Characters>
  <Application>Microsoft Macintosh Word</Application>
  <DocSecurity>0</DocSecurity>
  <Lines>84</Lines>
  <Paragraphs>23</Paragraphs>
  <ScaleCrop>false</ScaleCrop>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2017-08-14T21:07:00Z</dcterms:created>
  <dcterms:modified xsi:type="dcterms:W3CDTF">2017-08-14T21:07:00Z</dcterms:modified>
</cp:coreProperties>
</file>